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C114" w14:textId="77777777" w:rsidR="008B20B9" w:rsidRDefault="008B20B9">
      <w:pPr>
        <w:widowControl w:val="0"/>
        <w:spacing w:after="0"/>
        <w:jc w:val="center"/>
        <w:rPr>
          <w:rFonts w:ascii="Times New Roman" w:hAnsi="Times New Roman" w:cs="Times New Roman"/>
          <w:sz w:val="24"/>
          <w:szCs w:val="24"/>
        </w:rPr>
      </w:pPr>
    </w:p>
    <w:p w14:paraId="0A33E16E" w14:textId="77777777" w:rsidR="008B20B9" w:rsidRDefault="008B20B9">
      <w:pPr>
        <w:spacing w:after="5" w:line="264" w:lineRule="auto"/>
        <w:ind w:left="4859" w:right="-20" w:hanging="10"/>
        <w:jc w:val="right"/>
        <w:rPr>
          <w:rFonts w:ascii="Times New Roman" w:hAnsi="Times New Roman" w:cs="Times New Roman"/>
          <w:sz w:val="24"/>
        </w:rPr>
      </w:pPr>
    </w:p>
    <w:p w14:paraId="035BDF2E" w14:textId="77777777" w:rsidR="008B20B9" w:rsidRDefault="00B41BF0">
      <w:pPr>
        <w:spacing w:after="5" w:line="264" w:lineRule="auto"/>
        <w:ind w:left="4859" w:right="-20" w:hanging="10"/>
        <w:jc w:val="right"/>
      </w:pPr>
      <w:r>
        <w:rPr>
          <w:rFonts w:ascii="Times New Roman" w:hAnsi="Times New Roman" w:cs="Times New Roman"/>
          <w:sz w:val="24"/>
        </w:rPr>
        <w:t>Приложение</w:t>
      </w:r>
    </w:p>
    <w:p w14:paraId="768D8D3F" w14:textId="77777777" w:rsidR="008B20B9" w:rsidRDefault="00B41BF0">
      <w:pPr>
        <w:spacing w:after="5" w:line="264" w:lineRule="auto"/>
        <w:ind w:left="10" w:right="-20" w:hanging="10"/>
        <w:jc w:val="right"/>
      </w:pPr>
      <w:r>
        <w:rPr>
          <w:rFonts w:ascii="Times New Roman" w:hAnsi="Times New Roman" w:cs="Times New Roman"/>
          <w:sz w:val="24"/>
        </w:rPr>
        <w:t xml:space="preserve">             к рабочей программе дисциплины </w:t>
      </w:r>
    </w:p>
    <w:p w14:paraId="2F70AA2A" w14:textId="77777777" w:rsidR="008B20B9" w:rsidRDefault="008B20B9">
      <w:pPr>
        <w:spacing w:after="268"/>
        <w:ind w:right="-20"/>
        <w:rPr>
          <w:rFonts w:ascii="Times New Roman" w:hAnsi="Times New Roman" w:cs="Times New Roman"/>
          <w:sz w:val="24"/>
        </w:rPr>
      </w:pPr>
    </w:p>
    <w:p w14:paraId="103CE5E7" w14:textId="77777777" w:rsidR="008B20B9" w:rsidRDefault="008B20B9">
      <w:pPr>
        <w:spacing w:after="268"/>
        <w:ind w:right="-20"/>
        <w:rPr>
          <w:rFonts w:ascii="Times New Roman" w:hAnsi="Times New Roman" w:cs="Times New Roman"/>
          <w:sz w:val="24"/>
        </w:rPr>
      </w:pPr>
    </w:p>
    <w:p w14:paraId="0B4C7DD4" w14:textId="77777777" w:rsidR="008B20B9" w:rsidRDefault="008B20B9">
      <w:pPr>
        <w:spacing w:after="268"/>
        <w:ind w:right="-20"/>
      </w:pPr>
    </w:p>
    <w:p w14:paraId="1083D641" w14:textId="77777777" w:rsidR="008B20B9" w:rsidRDefault="008B20B9">
      <w:pPr>
        <w:spacing w:after="268"/>
        <w:ind w:right="-20"/>
      </w:pPr>
    </w:p>
    <w:p w14:paraId="2CBF43D8" w14:textId="77777777" w:rsidR="008B20B9" w:rsidRDefault="008B20B9">
      <w:pPr>
        <w:spacing w:after="268"/>
        <w:ind w:right="-20"/>
      </w:pPr>
    </w:p>
    <w:p w14:paraId="409A9334" w14:textId="77777777" w:rsidR="008B20B9" w:rsidRDefault="008B20B9">
      <w:pPr>
        <w:spacing w:after="268"/>
        <w:ind w:right="-20"/>
      </w:pPr>
    </w:p>
    <w:p w14:paraId="050E14A6" w14:textId="77777777" w:rsidR="008B20B9" w:rsidRDefault="008B20B9">
      <w:pPr>
        <w:spacing w:after="268"/>
        <w:ind w:right="-20"/>
      </w:pPr>
    </w:p>
    <w:p w14:paraId="083AE738" w14:textId="77777777" w:rsidR="008B20B9" w:rsidRDefault="00B41BF0">
      <w:pPr>
        <w:spacing w:after="11" w:line="266" w:lineRule="auto"/>
        <w:ind w:left="10" w:right="-20" w:firstLine="132"/>
        <w:jc w:val="center"/>
        <w:rPr>
          <w:rFonts w:ascii="Times New Roman" w:hAnsi="Times New Roman" w:cs="Times New Roman"/>
          <w:b/>
          <w:sz w:val="28"/>
        </w:rPr>
      </w:pPr>
      <w:r>
        <w:rPr>
          <w:rFonts w:ascii="Times New Roman" w:hAnsi="Times New Roman" w:cs="Times New Roman"/>
          <w:b/>
          <w:sz w:val="28"/>
        </w:rPr>
        <w:t xml:space="preserve">ОЦЕНОЧНЫЕ МАТЕРИАЛЫ ДЛЯ ПРОМЕЖУТОЧНОЙ АТТЕСТАЦИИ </w:t>
      </w:r>
    </w:p>
    <w:p w14:paraId="56C50AB0" w14:textId="77777777" w:rsidR="008B20B9" w:rsidRDefault="00B41BF0">
      <w:pPr>
        <w:spacing w:after="11" w:line="266" w:lineRule="auto"/>
        <w:ind w:left="10" w:right="-20" w:hanging="10"/>
        <w:jc w:val="center"/>
        <w:rPr>
          <w:b/>
        </w:rPr>
      </w:pPr>
      <w:r>
        <w:rPr>
          <w:rFonts w:ascii="Times New Roman" w:hAnsi="Times New Roman" w:cs="Times New Roman"/>
          <w:b/>
          <w:sz w:val="28"/>
        </w:rPr>
        <w:t xml:space="preserve">ПО ДИСЦИПЛИНЕ </w:t>
      </w:r>
    </w:p>
    <w:p w14:paraId="6037D661" w14:textId="77777777" w:rsidR="008B20B9" w:rsidRDefault="008B20B9">
      <w:pPr>
        <w:spacing w:after="18"/>
        <w:ind w:right="-20"/>
        <w:jc w:val="center"/>
      </w:pPr>
    </w:p>
    <w:p w14:paraId="59283C46" w14:textId="77777777" w:rsidR="008B20B9" w:rsidRDefault="008B20B9">
      <w:pPr>
        <w:spacing w:after="0"/>
        <w:jc w:val="center"/>
        <w:rPr>
          <w:rFonts w:ascii="Times New Roman" w:hAnsi="Times New Roman"/>
          <w:b/>
          <w:color w:val="000000"/>
          <w:sz w:val="32"/>
          <w:szCs w:val="32"/>
          <w:u w:val="single"/>
        </w:rPr>
      </w:pPr>
    </w:p>
    <w:p w14:paraId="779D3EFD" w14:textId="77777777" w:rsidR="008B20B9" w:rsidRDefault="00B41BF0">
      <w:pPr>
        <w:spacing w:after="0"/>
        <w:jc w:val="center"/>
        <w:rPr>
          <w:rFonts w:ascii="Times New Roman" w:hAnsi="Times New Roman" w:cs="Times New Roman"/>
          <w:i/>
          <w:iCs/>
          <w:sz w:val="32"/>
          <w:szCs w:val="32"/>
        </w:rPr>
      </w:pPr>
      <w:r>
        <w:rPr>
          <w:rFonts w:ascii="Times New Roman" w:hAnsi="Times New Roman"/>
          <w:b/>
          <w:color w:val="000000"/>
          <w:sz w:val="32"/>
          <w:szCs w:val="32"/>
          <w:u w:val="single"/>
        </w:rPr>
        <w:t>Русский язык и основы российской культуры</w:t>
      </w:r>
      <w:r>
        <w:rPr>
          <w:rFonts w:ascii="Times New Roman" w:hAnsi="Times New Roman" w:cs="Times New Roman"/>
          <w:i/>
          <w:iCs/>
          <w:sz w:val="32"/>
          <w:szCs w:val="32"/>
        </w:rPr>
        <w:t xml:space="preserve"> </w:t>
      </w:r>
    </w:p>
    <w:p w14:paraId="66866FE3" w14:textId="77777777" w:rsidR="008B20B9" w:rsidRDefault="00B41BF0">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w:t>
      </w:r>
    </w:p>
    <w:p w14:paraId="4E7F3A98" w14:textId="77777777" w:rsidR="008B20B9" w:rsidRDefault="008B20B9">
      <w:pPr>
        <w:spacing w:after="0"/>
        <w:jc w:val="center"/>
        <w:rPr>
          <w:rFonts w:ascii="Times New Roman" w:hAnsi="Times New Roman" w:cs="Times New Roman"/>
          <w:szCs w:val="24"/>
        </w:rPr>
      </w:pPr>
    </w:p>
    <w:p w14:paraId="01F7BEFA" w14:textId="77777777" w:rsidR="008B20B9" w:rsidRDefault="00B41BF0">
      <w:pPr>
        <w:spacing w:after="0"/>
        <w:jc w:val="center"/>
        <w:rPr>
          <w:rFonts w:ascii="Times New Roman" w:hAnsi="Times New Roman" w:cs="Times New Roman"/>
          <w:szCs w:val="24"/>
        </w:rPr>
      </w:pPr>
      <w:r>
        <w:rPr>
          <w:rFonts w:ascii="Times New Roman" w:hAnsi="Times New Roman" w:cs="Times New Roman"/>
          <w:szCs w:val="24"/>
        </w:rPr>
        <w:t xml:space="preserve">Специальность </w:t>
      </w:r>
    </w:p>
    <w:p w14:paraId="18662390" w14:textId="77777777" w:rsidR="008B20B9" w:rsidRDefault="00B41BF0">
      <w:pPr>
        <w:spacing w:line="0" w:lineRule="atLeast"/>
        <w:jc w:val="center"/>
        <w:rPr>
          <w:rFonts w:ascii="Times New Roman" w:eastAsia="Times New Roman" w:hAnsi="Times New Roman" w:cs="Times New Roman"/>
          <w:b/>
          <w:color w:val="000000" w:themeColor="text1"/>
          <w:sz w:val="28"/>
          <w:szCs w:val="28"/>
        </w:rPr>
      </w:pPr>
      <w:r>
        <w:rPr>
          <w:rFonts w:ascii="Verdana" w:eastAsia="Times New Roman" w:hAnsi="Verdana" w:cs="Times New Roman"/>
          <w:color w:val="201F35"/>
          <w:sz w:val="17"/>
          <w:szCs w:val="17"/>
        </w:rPr>
        <w:br/>
      </w:r>
      <w:r>
        <w:rPr>
          <w:rFonts w:ascii="Times New Roman" w:eastAsia="Times New Roman" w:hAnsi="Times New Roman" w:cs="Times New Roman"/>
          <w:b/>
          <w:color w:val="000000" w:themeColor="text1"/>
          <w:sz w:val="28"/>
          <w:szCs w:val="28"/>
        </w:rPr>
        <w:t>23.05.06 Строительство железных дорог, мостов и транспортных тоннелей</w:t>
      </w:r>
    </w:p>
    <w:p w14:paraId="216EFB45" w14:textId="77777777" w:rsidR="008B20B9" w:rsidRDefault="00B41BF0">
      <w:pPr>
        <w:spacing w:after="0"/>
        <w:jc w:val="center"/>
        <w:rPr>
          <w:rFonts w:ascii="Times New Roman" w:hAnsi="Times New Roman" w:cs="Times New Roman"/>
          <w:i/>
          <w:iCs/>
          <w:color w:val="000000" w:themeColor="text1"/>
          <w:sz w:val="28"/>
          <w:szCs w:val="28"/>
          <w:vertAlign w:val="superscript"/>
        </w:rPr>
      </w:pPr>
      <w:r>
        <w:rPr>
          <w:rFonts w:ascii="Times New Roman" w:hAnsi="Times New Roman" w:cs="Times New Roman"/>
          <w:i/>
          <w:iCs/>
          <w:color w:val="000000" w:themeColor="text1"/>
          <w:sz w:val="28"/>
          <w:szCs w:val="28"/>
          <w:vertAlign w:val="superscript"/>
        </w:rPr>
        <w:t>(код и наименование)</w:t>
      </w:r>
    </w:p>
    <w:p w14:paraId="39AA5A23" w14:textId="77777777" w:rsidR="008B20B9" w:rsidRDefault="008B20B9">
      <w:pPr>
        <w:spacing w:after="0"/>
        <w:jc w:val="center"/>
        <w:rPr>
          <w:rFonts w:ascii="Times New Roman" w:hAnsi="Times New Roman" w:cs="Times New Roman"/>
          <w:i/>
          <w:iCs/>
          <w:color w:val="000000" w:themeColor="text1"/>
          <w:sz w:val="28"/>
          <w:szCs w:val="28"/>
          <w:vertAlign w:val="superscript"/>
        </w:rPr>
      </w:pPr>
    </w:p>
    <w:p w14:paraId="5750C2E9" w14:textId="77777777" w:rsidR="008B20B9" w:rsidRDefault="00B41BF0">
      <w:pPr>
        <w:spacing w:after="0"/>
        <w:jc w:val="center"/>
        <w:rPr>
          <w:rFonts w:ascii="Times New Roman" w:hAnsi="Times New Roman" w:cs="Times New Roman"/>
          <w:iCs/>
          <w:color w:val="000000" w:themeColor="text1"/>
        </w:rPr>
      </w:pPr>
      <w:bookmarkStart w:id="0" w:name="_Hlk66578554"/>
      <w:bookmarkEnd w:id="0"/>
      <w:r>
        <w:rPr>
          <w:rFonts w:ascii="Times New Roman" w:hAnsi="Times New Roman" w:cs="Times New Roman"/>
          <w:iCs/>
          <w:color w:val="000000" w:themeColor="text1"/>
        </w:rPr>
        <w:t>Специализация</w:t>
      </w:r>
    </w:p>
    <w:p w14:paraId="50524873" w14:textId="77777777" w:rsidR="008B20B9" w:rsidRDefault="00B41BF0">
      <w:pPr>
        <w:tabs>
          <w:tab w:val="left" w:pos="5529"/>
        </w:tabs>
        <w:spacing w:line="0" w:lineRule="atLeast"/>
        <w:jc w:val="center"/>
        <w:rPr>
          <w:rFonts w:ascii="Times New Roman" w:eastAsia="Times New Roman" w:hAnsi="Times New Roman" w:cs="Times New Roman"/>
          <w:color w:val="000000" w:themeColor="text1"/>
          <w:sz w:val="28"/>
          <w:szCs w:val="28"/>
        </w:rPr>
      </w:pPr>
      <w:r>
        <w:rPr>
          <w:rFonts w:ascii="Verdana" w:eastAsia="Times New Roman" w:hAnsi="Verdana" w:cs="Times New Roman"/>
          <w:color w:val="000000" w:themeColor="text1"/>
          <w:sz w:val="17"/>
          <w:szCs w:val="17"/>
        </w:rPr>
        <w:br/>
      </w:r>
      <w:r>
        <w:rPr>
          <w:rFonts w:ascii="Times New Roman" w:hAnsi="Times New Roman" w:cs="Times New Roman"/>
          <w:b/>
          <w:bCs/>
          <w:color w:val="000000" w:themeColor="text1"/>
          <w:sz w:val="28"/>
          <w:szCs w:val="28"/>
          <w:shd w:val="clear" w:color="auto" w:fill="FFFFFF"/>
        </w:rPr>
        <w:t>Управление техническим состоянием железнодорожного пути</w:t>
      </w:r>
    </w:p>
    <w:p w14:paraId="7FB23B84" w14:textId="77777777" w:rsidR="008B20B9" w:rsidRDefault="00B41BF0">
      <w:pPr>
        <w:spacing w:line="0" w:lineRule="atLeast"/>
        <w:jc w:val="center"/>
        <w:rPr>
          <w:rFonts w:ascii="Times New Roman" w:hAnsi="Times New Roman" w:cs="Times New Roman"/>
          <w:color w:val="000000" w:themeColor="text1"/>
          <w:szCs w:val="24"/>
        </w:rPr>
      </w:pPr>
      <w:r>
        <w:rPr>
          <w:rFonts w:ascii="Times New Roman" w:hAnsi="Times New Roman" w:cs="Times New Roman"/>
          <w:i/>
          <w:iCs/>
          <w:color w:val="000000" w:themeColor="text1"/>
          <w:sz w:val="28"/>
          <w:szCs w:val="28"/>
          <w:vertAlign w:val="superscript"/>
        </w:rPr>
        <w:t xml:space="preserve"> (наименование)</w:t>
      </w:r>
    </w:p>
    <w:p w14:paraId="73A22BB0" w14:textId="77777777" w:rsidR="008B20B9" w:rsidRDefault="00B41BF0">
      <w:pPr>
        <w:jc w:val="both"/>
        <w:rPr>
          <w:rFonts w:ascii="Times New Roman" w:hAnsi="Times New Roman" w:cs="Times New Roman"/>
          <w:sz w:val="28"/>
          <w:szCs w:val="28"/>
        </w:rPr>
      </w:pPr>
      <w:r>
        <w:br w:type="page"/>
      </w:r>
    </w:p>
    <w:p w14:paraId="2F72FF24" w14:textId="77777777" w:rsidR="008B20B9" w:rsidRDefault="008B20B9">
      <w:pPr>
        <w:spacing w:after="0"/>
        <w:jc w:val="center"/>
        <w:rPr>
          <w:rFonts w:ascii="Times New Roman" w:hAnsi="Times New Roman" w:cs="Times New Roman"/>
          <w:b/>
          <w:sz w:val="28"/>
          <w:szCs w:val="28"/>
        </w:rPr>
      </w:pPr>
    </w:p>
    <w:p w14:paraId="69B2D9D3" w14:textId="77777777" w:rsidR="008B20B9" w:rsidRDefault="00B41BF0">
      <w:pPr>
        <w:jc w:val="center"/>
        <w:rPr>
          <w:rFonts w:ascii="Times New Roman" w:hAnsi="Times New Roman" w:cs="Times New Roman"/>
          <w:sz w:val="28"/>
          <w:szCs w:val="28"/>
        </w:rPr>
      </w:pPr>
      <w:r>
        <w:rPr>
          <w:rFonts w:ascii="Times New Roman" w:hAnsi="Times New Roman" w:cs="Times New Roman"/>
          <w:sz w:val="28"/>
          <w:szCs w:val="28"/>
        </w:rPr>
        <w:t>Содержание</w:t>
      </w:r>
    </w:p>
    <w:p w14:paraId="0D5B5403" w14:textId="77777777" w:rsidR="008B20B9" w:rsidRDefault="00B41BF0">
      <w:pPr>
        <w:pStyle w:val="af7"/>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03B2C133" w14:textId="77777777" w:rsidR="008B20B9" w:rsidRDefault="00B41BF0">
      <w:pPr>
        <w:pStyle w:val="af7"/>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7BAA674A" w14:textId="77777777" w:rsidR="008B20B9" w:rsidRDefault="00B41BF0">
      <w:pPr>
        <w:pStyle w:val="af7"/>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34970B3" w14:textId="77777777" w:rsidR="008B20B9" w:rsidRDefault="008B20B9">
      <w:pPr>
        <w:spacing w:after="0"/>
        <w:jc w:val="both"/>
        <w:rPr>
          <w:rFonts w:ascii="Times New Roman" w:hAnsi="Times New Roman"/>
          <w:color w:val="000000"/>
          <w:sz w:val="28"/>
          <w:szCs w:val="28"/>
        </w:rPr>
      </w:pPr>
    </w:p>
    <w:p w14:paraId="437575BE" w14:textId="77777777" w:rsidR="008B20B9" w:rsidRDefault="008B20B9">
      <w:pPr>
        <w:rPr>
          <w:rFonts w:ascii="Times New Roman" w:hAnsi="Times New Roman" w:cs="Times New Roman"/>
          <w:color w:val="000000"/>
          <w:sz w:val="23"/>
          <w:szCs w:val="23"/>
        </w:rPr>
      </w:pPr>
    </w:p>
    <w:p w14:paraId="0C32D763" w14:textId="77777777" w:rsidR="008B20B9" w:rsidRDefault="00B41BF0">
      <w:pPr>
        <w:rPr>
          <w:rFonts w:ascii="Times New Roman" w:hAnsi="Times New Roman" w:cs="Times New Roman"/>
          <w:b/>
          <w:color w:val="000000" w:themeColor="text1"/>
          <w:sz w:val="28"/>
          <w:szCs w:val="28"/>
        </w:rPr>
      </w:pPr>
      <w:r>
        <w:br w:type="page"/>
      </w:r>
    </w:p>
    <w:p w14:paraId="157DB0E2" w14:textId="77777777" w:rsidR="008B20B9" w:rsidRDefault="00B41BF0">
      <w:pPr>
        <w:spacing w:after="0"/>
        <w:ind w:left="284" w:firstLine="284"/>
        <w:jc w:val="center"/>
        <w:rPr>
          <w:rFonts w:ascii="Times New Roman" w:hAnsi="Times New Roman" w:cs="Times New Roman"/>
          <w:b/>
          <w:color w:val="000000"/>
          <w:sz w:val="28"/>
          <w:szCs w:val="28"/>
        </w:rPr>
      </w:pPr>
      <w:r>
        <w:rPr>
          <w:rFonts w:ascii="Times New Roman" w:hAnsi="Times New Roman" w:cs="Times New Roman"/>
          <w:b/>
          <w:color w:val="000000" w:themeColor="text1"/>
          <w:sz w:val="28"/>
          <w:szCs w:val="28"/>
        </w:rPr>
        <w:lastRenderedPageBreak/>
        <w:t>1 Пояснительная записка</w:t>
      </w:r>
    </w:p>
    <w:p w14:paraId="11F77F42" w14:textId="77777777" w:rsidR="008B20B9" w:rsidRDefault="008B20B9">
      <w:pPr>
        <w:spacing w:after="0" w:line="240" w:lineRule="auto"/>
        <w:jc w:val="both"/>
        <w:rPr>
          <w:rFonts w:ascii="Times New Roman" w:hAnsi="Times New Roman"/>
          <w:b/>
          <w:sz w:val="24"/>
          <w:szCs w:val="24"/>
        </w:rPr>
      </w:pPr>
    </w:p>
    <w:p w14:paraId="5ED9C072" w14:textId="77777777" w:rsidR="008B20B9" w:rsidRDefault="00B41BF0">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2B8BB77" w14:textId="77777777" w:rsidR="008B20B9" w:rsidRDefault="008B20B9">
      <w:pPr>
        <w:spacing w:after="0" w:line="240" w:lineRule="auto"/>
        <w:ind w:firstLine="709"/>
        <w:jc w:val="both"/>
        <w:rPr>
          <w:rFonts w:ascii="Times New Roman" w:eastAsia="Times New Roman" w:hAnsi="Times New Roman"/>
          <w:sz w:val="24"/>
          <w:szCs w:val="24"/>
        </w:rPr>
      </w:pPr>
    </w:p>
    <w:p w14:paraId="63FCAD34" w14:textId="77777777" w:rsidR="008B20B9" w:rsidRDefault="00B41BF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 xml:space="preserve">Формы промежуточной аттестации: </w:t>
      </w:r>
    </w:p>
    <w:p w14:paraId="77A84429" w14:textId="77777777" w:rsidR="00D55DEB" w:rsidRDefault="00B41BF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Очная форма обучения: зачет (1, 2, 3, 4 семестры)</w:t>
      </w:r>
      <w:r w:rsidR="00D55DEB">
        <w:rPr>
          <w:rFonts w:ascii="Times New Roman" w:eastAsia="Times New Roman" w:hAnsi="Times New Roman"/>
          <w:i/>
          <w:sz w:val="24"/>
          <w:szCs w:val="24"/>
        </w:rPr>
        <w:t>,</w:t>
      </w:r>
    </w:p>
    <w:p w14:paraId="6F8D9016" w14:textId="2080687A" w:rsidR="008B20B9" w:rsidRDefault="00D55DEB">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Заочная форма обучения – 1, 2 курсы</w:t>
      </w:r>
      <w:r w:rsidR="00B41BF0">
        <w:rPr>
          <w:rFonts w:ascii="Times New Roman" w:eastAsia="Times New Roman" w:hAnsi="Times New Roman"/>
          <w:i/>
          <w:sz w:val="24"/>
          <w:szCs w:val="24"/>
        </w:rPr>
        <w:t xml:space="preserve"> </w:t>
      </w:r>
    </w:p>
    <w:p w14:paraId="24DD80EC" w14:textId="77777777" w:rsidR="008B20B9" w:rsidRDefault="008B20B9">
      <w:pPr>
        <w:spacing w:after="0" w:line="240" w:lineRule="auto"/>
        <w:ind w:firstLine="709"/>
        <w:jc w:val="both"/>
        <w:rPr>
          <w:rFonts w:ascii="Times New Roman" w:eastAsia="Times New Roman" w:hAnsi="Times New Roman"/>
          <w:sz w:val="24"/>
          <w:szCs w:val="24"/>
        </w:rPr>
      </w:pPr>
    </w:p>
    <w:p w14:paraId="60A7AAFC" w14:textId="77777777" w:rsidR="008B20B9" w:rsidRDefault="00B41BF0">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Перечень компетенций, формируемых в процессе освоения дисциплины</w:t>
      </w:r>
    </w:p>
    <w:p w14:paraId="1B5769CE" w14:textId="77777777" w:rsidR="008B20B9" w:rsidRDefault="008B20B9">
      <w:pPr>
        <w:spacing w:after="0" w:line="240" w:lineRule="auto"/>
        <w:ind w:firstLine="709"/>
        <w:jc w:val="both"/>
        <w:rPr>
          <w:rFonts w:ascii="Times New Roman" w:eastAsia="Times New Roman" w:hAnsi="Times New Roman"/>
          <w:sz w:val="24"/>
          <w:szCs w:val="24"/>
        </w:rPr>
      </w:pPr>
    </w:p>
    <w:tbl>
      <w:tblPr>
        <w:tblW w:w="10371" w:type="dxa"/>
        <w:tblInd w:w="392" w:type="dxa"/>
        <w:tblLayout w:type="fixed"/>
        <w:tblLook w:val="04A0" w:firstRow="1" w:lastRow="0" w:firstColumn="1" w:lastColumn="0" w:noHBand="0" w:noVBand="1"/>
      </w:tblPr>
      <w:tblGrid>
        <w:gridCol w:w="5131"/>
        <w:gridCol w:w="5240"/>
      </w:tblGrid>
      <w:tr w:rsidR="008B20B9" w14:paraId="2E6FFCB8" w14:textId="77777777">
        <w:trPr>
          <w:trHeight w:val="493"/>
        </w:trPr>
        <w:tc>
          <w:tcPr>
            <w:tcW w:w="5131" w:type="dxa"/>
            <w:tcBorders>
              <w:top w:val="single" w:sz="4" w:space="0" w:color="000000"/>
              <w:left w:val="single" w:sz="4" w:space="0" w:color="000000"/>
              <w:bottom w:val="single" w:sz="4" w:space="0" w:color="000000"/>
              <w:right w:val="single" w:sz="4" w:space="0" w:color="000000"/>
            </w:tcBorders>
          </w:tcPr>
          <w:p w14:paraId="0382B8AA" w14:textId="77777777" w:rsidR="008B20B9" w:rsidRDefault="00B41BF0">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239" w:type="dxa"/>
            <w:tcBorders>
              <w:top w:val="single" w:sz="4" w:space="0" w:color="000000"/>
              <w:left w:val="single" w:sz="4" w:space="0" w:color="000000"/>
              <w:bottom w:val="single" w:sz="4" w:space="0" w:color="000000"/>
              <w:right w:val="single" w:sz="4" w:space="0" w:color="000000"/>
            </w:tcBorders>
          </w:tcPr>
          <w:p w14:paraId="48F30768" w14:textId="77777777" w:rsidR="008B20B9" w:rsidRDefault="00B41BF0">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8B20B9" w14:paraId="1B8F1E63" w14:textId="77777777">
        <w:trPr>
          <w:trHeight w:val="1146"/>
        </w:trPr>
        <w:tc>
          <w:tcPr>
            <w:tcW w:w="5131" w:type="dxa"/>
            <w:tcBorders>
              <w:top w:val="single" w:sz="4" w:space="0" w:color="000000"/>
              <w:left w:val="single" w:sz="4" w:space="0" w:color="000000"/>
              <w:bottom w:val="single" w:sz="4" w:space="0" w:color="000000"/>
              <w:right w:val="single" w:sz="4" w:space="0" w:color="000000"/>
            </w:tcBorders>
          </w:tcPr>
          <w:p w14:paraId="193EF3D1" w14:textId="77777777" w:rsidR="008B20B9" w:rsidRDefault="00B41BF0">
            <w:pPr>
              <w:widowControl w:val="0"/>
              <w:spacing w:line="240" w:lineRule="auto"/>
              <w:rPr>
                <w:rFonts w:ascii="Times New Roman" w:hAnsi="Times New Roman" w:cs="Times New Roman"/>
                <w:i/>
                <w:sz w:val="20"/>
                <w:szCs w:val="20"/>
              </w:rPr>
            </w:pPr>
            <w:r>
              <w:rPr>
                <w:rFonts w:ascii="Times New Roman" w:hAnsi="Times New Roman" w:cs="Times New Roman"/>
                <w:i/>
                <w:color w:val="000000" w:themeColor="text1"/>
                <w:sz w:val="20"/>
                <w:szCs w:val="20"/>
              </w:rPr>
              <w:t xml:space="preserve">УК-4. </w:t>
            </w:r>
            <w:r>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5239" w:type="dxa"/>
            <w:tcBorders>
              <w:top w:val="single" w:sz="4" w:space="0" w:color="000000"/>
              <w:left w:val="single" w:sz="4" w:space="0" w:color="000000"/>
              <w:bottom w:val="single" w:sz="4" w:space="0" w:color="000000"/>
              <w:right w:val="single" w:sz="4" w:space="0" w:color="000000"/>
            </w:tcBorders>
          </w:tcPr>
          <w:p w14:paraId="1F1C4BA8" w14:textId="77777777" w:rsidR="008B20B9" w:rsidRDefault="00B41BF0">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8B20B9" w14:paraId="0F43B61A" w14:textId="77777777">
        <w:trPr>
          <w:trHeight w:val="310"/>
        </w:trPr>
        <w:tc>
          <w:tcPr>
            <w:tcW w:w="5131" w:type="dxa"/>
            <w:tcBorders>
              <w:top w:val="single" w:sz="4" w:space="0" w:color="000000"/>
              <w:left w:val="single" w:sz="4" w:space="0" w:color="000000"/>
              <w:bottom w:val="single" w:sz="4" w:space="0" w:color="000000"/>
              <w:right w:val="single" w:sz="4" w:space="0" w:color="000000"/>
            </w:tcBorders>
          </w:tcPr>
          <w:p w14:paraId="5C8D71D6" w14:textId="77777777" w:rsidR="008B20B9" w:rsidRDefault="00B41BF0">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 xml:space="preserve">УК-5. </w:t>
            </w:r>
            <w:r>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Borders>
              <w:top w:val="single" w:sz="4" w:space="0" w:color="000000"/>
              <w:left w:val="single" w:sz="4" w:space="0" w:color="000000"/>
              <w:bottom w:val="single" w:sz="4" w:space="0" w:color="000000"/>
              <w:right w:val="single" w:sz="4" w:space="0" w:color="000000"/>
            </w:tcBorders>
          </w:tcPr>
          <w:p w14:paraId="39550F96" w14:textId="77777777" w:rsidR="008B20B9" w:rsidRDefault="00B41BF0">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33ADB74C" w14:textId="77777777" w:rsidR="008B20B9" w:rsidRDefault="008B20B9">
      <w:pPr>
        <w:spacing w:after="0" w:line="240" w:lineRule="auto"/>
        <w:ind w:firstLine="709"/>
        <w:jc w:val="both"/>
        <w:rPr>
          <w:rFonts w:ascii="Times New Roman" w:eastAsia="Times New Roman" w:hAnsi="Times New Roman"/>
          <w:sz w:val="24"/>
          <w:szCs w:val="24"/>
        </w:rPr>
      </w:pPr>
    </w:p>
    <w:p w14:paraId="2A5DACC3" w14:textId="77777777" w:rsidR="008B20B9" w:rsidRDefault="00B41BF0">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66B9799F" w14:textId="77777777" w:rsidR="008B20B9" w:rsidRDefault="00B41BF0">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747BBF38" w14:textId="77777777" w:rsidR="008B20B9" w:rsidRDefault="008B20B9">
      <w:pPr>
        <w:spacing w:after="0" w:line="240" w:lineRule="auto"/>
        <w:ind w:firstLine="709"/>
        <w:jc w:val="both"/>
        <w:rPr>
          <w:rFonts w:ascii="Times New Roman" w:eastAsia="Times New Roman" w:hAnsi="Times New Roman"/>
          <w:sz w:val="24"/>
          <w:szCs w:val="24"/>
        </w:rPr>
      </w:pPr>
    </w:p>
    <w:tbl>
      <w:tblPr>
        <w:tblStyle w:val="afa"/>
        <w:tblW w:w="10419" w:type="dxa"/>
        <w:tblInd w:w="391" w:type="dxa"/>
        <w:tblLayout w:type="fixed"/>
        <w:tblLook w:val="04A0" w:firstRow="1" w:lastRow="0" w:firstColumn="1" w:lastColumn="0" w:noHBand="0" w:noVBand="1"/>
      </w:tblPr>
      <w:tblGrid>
        <w:gridCol w:w="3685"/>
        <w:gridCol w:w="4820"/>
        <w:gridCol w:w="1914"/>
      </w:tblGrid>
      <w:tr w:rsidR="008B20B9" w14:paraId="6BF16387" w14:textId="77777777">
        <w:tc>
          <w:tcPr>
            <w:tcW w:w="3685" w:type="dxa"/>
          </w:tcPr>
          <w:p w14:paraId="4A63CE37" w14:textId="77777777" w:rsidR="008B20B9" w:rsidRDefault="00B41BF0">
            <w:pPr>
              <w:spacing w:after="0" w:line="240" w:lineRule="auto"/>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Pr>
          <w:p w14:paraId="71EAEC05" w14:textId="77777777" w:rsidR="008B20B9" w:rsidRDefault="00B41BF0">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Pr>
          <w:p w14:paraId="5C6D6610" w14:textId="77777777" w:rsidR="008B20B9" w:rsidRDefault="00B41BF0">
            <w:pPr>
              <w:spacing w:after="0" w:line="240" w:lineRule="auto"/>
              <w:jc w:val="center"/>
              <w:rPr>
                <w:rFonts w:ascii="Times New Roman" w:hAnsi="Times New Roman"/>
                <w:sz w:val="20"/>
                <w:szCs w:val="20"/>
              </w:rPr>
            </w:pPr>
            <w:r>
              <w:rPr>
                <w:rFonts w:ascii="Times New Roman" w:hAnsi="Times New Roman"/>
                <w:sz w:val="20"/>
                <w:szCs w:val="20"/>
              </w:rPr>
              <w:t>Оценочные материалы (семестры 1-4)</w:t>
            </w:r>
          </w:p>
        </w:tc>
      </w:tr>
      <w:tr w:rsidR="008B20B9" w14:paraId="4A866DB2" w14:textId="77777777">
        <w:tc>
          <w:tcPr>
            <w:tcW w:w="3685" w:type="dxa"/>
            <w:vMerge w:val="restart"/>
          </w:tcPr>
          <w:p w14:paraId="26842B94" w14:textId="77777777" w:rsidR="008B20B9" w:rsidRDefault="00B41BF0">
            <w:pPr>
              <w:spacing w:after="0" w:line="240" w:lineRule="auto"/>
              <w:jc w:val="both"/>
              <w:rPr>
                <w:rFonts w:ascii="Times New Roman" w:hAnsi="Times New Roman"/>
                <w:i/>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37889838"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фонетические, словообразовательные, морфологические и синтаксические, стилистические ресурсы русского языка;</w:t>
            </w:r>
          </w:p>
          <w:p w14:paraId="0E4472D0" w14:textId="77777777" w:rsidR="008B20B9" w:rsidRDefault="00B41BF0">
            <w:pPr>
              <w:spacing w:after="0" w:line="240" w:lineRule="auto"/>
              <w:jc w:val="both"/>
              <w:rPr>
                <w:rFonts w:ascii="Times New Roman" w:hAnsi="Times New Roman"/>
                <w:sz w:val="20"/>
                <w:szCs w:val="20"/>
              </w:rPr>
            </w:pPr>
            <w:r>
              <w:rPr>
                <w:rFonts w:ascii="Times New Roman" w:eastAsia="Times New Roman" w:hAnsi="Times New Roman"/>
                <w:i/>
                <w:kern w:val="2"/>
                <w:sz w:val="20"/>
                <w:szCs w:val="20"/>
              </w:rPr>
              <w:t xml:space="preserve"> социально-бытовую лексику, а также основную профессиональную лексику и терминологию;</w:t>
            </w:r>
          </w:p>
        </w:tc>
        <w:tc>
          <w:tcPr>
            <w:tcW w:w="1914" w:type="dxa"/>
          </w:tcPr>
          <w:p w14:paraId="72F56090" w14:textId="77777777" w:rsidR="008B20B9" w:rsidRDefault="00B41BF0">
            <w:pPr>
              <w:spacing w:after="0" w:line="240" w:lineRule="auto"/>
              <w:jc w:val="both"/>
              <w:rPr>
                <w:rFonts w:ascii="Times New Roman" w:hAnsi="Times New Roman"/>
                <w:sz w:val="20"/>
                <w:szCs w:val="20"/>
              </w:rPr>
            </w:pPr>
            <w:r>
              <w:rPr>
                <w:rFonts w:ascii="Times New Roman" w:hAnsi="Times New Roman"/>
                <w:sz w:val="20"/>
                <w:szCs w:val="20"/>
              </w:rPr>
              <w:t>Задания 1-7</w:t>
            </w:r>
          </w:p>
        </w:tc>
      </w:tr>
      <w:tr w:rsidR="008B20B9" w14:paraId="2FA65070" w14:textId="77777777">
        <w:tc>
          <w:tcPr>
            <w:tcW w:w="3685" w:type="dxa"/>
            <w:vMerge/>
          </w:tcPr>
          <w:p w14:paraId="222B2965" w14:textId="77777777" w:rsidR="008B20B9" w:rsidRDefault="008B20B9">
            <w:pPr>
              <w:spacing w:after="0" w:line="240" w:lineRule="auto"/>
              <w:jc w:val="both"/>
              <w:rPr>
                <w:rFonts w:ascii="Times New Roman" w:hAnsi="Times New Roman"/>
                <w:sz w:val="20"/>
                <w:szCs w:val="20"/>
              </w:rPr>
            </w:pPr>
          </w:p>
        </w:tc>
        <w:tc>
          <w:tcPr>
            <w:tcW w:w="4820" w:type="dxa"/>
          </w:tcPr>
          <w:p w14:paraId="6CDFD876"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писать в соответствии с правилами русской графики и орфографии;</w:t>
            </w:r>
          </w:p>
          <w:p w14:paraId="62801FBA"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самостоятельно  читать и понимать учебную и научную литературу по специальности;</w:t>
            </w:r>
          </w:p>
          <w:p w14:paraId="684DFBF5"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понимать на слух русскую речь учебно-научного и профессионального характера;</w:t>
            </w:r>
          </w:p>
          <w:p w14:paraId="12C7DA98" w14:textId="77777777" w:rsidR="008B20B9" w:rsidRDefault="00B41BF0">
            <w:pPr>
              <w:spacing w:after="0" w:line="240" w:lineRule="auto"/>
              <w:jc w:val="both"/>
              <w:rPr>
                <w:rFonts w:ascii="Times New Roman" w:hAnsi="Times New Roman"/>
                <w:sz w:val="20"/>
                <w:szCs w:val="20"/>
              </w:rPr>
            </w:pPr>
            <w:r>
              <w:rPr>
                <w:rFonts w:ascii="Times New Roman" w:eastAsia="Times New Roman" w:hAnsi="Times New Roman"/>
                <w:i/>
                <w:kern w:val="2"/>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1819C4F9" w14:textId="77777777" w:rsidR="008B20B9" w:rsidRDefault="00B41BF0">
            <w:pPr>
              <w:spacing w:after="0" w:line="240" w:lineRule="auto"/>
              <w:jc w:val="both"/>
              <w:rPr>
                <w:rFonts w:ascii="Times New Roman" w:hAnsi="Times New Roman"/>
                <w:sz w:val="20"/>
                <w:szCs w:val="20"/>
              </w:rPr>
            </w:pPr>
            <w:r>
              <w:rPr>
                <w:rFonts w:ascii="Times New Roman" w:hAnsi="Times New Roman"/>
                <w:sz w:val="20"/>
                <w:szCs w:val="20"/>
              </w:rPr>
              <w:t>Задания 1-3</w:t>
            </w:r>
          </w:p>
        </w:tc>
      </w:tr>
      <w:tr w:rsidR="008B20B9" w14:paraId="1B2D2118" w14:textId="77777777">
        <w:tc>
          <w:tcPr>
            <w:tcW w:w="3685" w:type="dxa"/>
            <w:vMerge/>
          </w:tcPr>
          <w:p w14:paraId="1A689336" w14:textId="77777777" w:rsidR="008B20B9" w:rsidRDefault="008B20B9">
            <w:pPr>
              <w:spacing w:after="0" w:line="240" w:lineRule="auto"/>
              <w:jc w:val="both"/>
              <w:rPr>
                <w:rFonts w:ascii="Times New Roman" w:hAnsi="Times New Roman"/>
                <w:sz w:val="20"/>
                <w:szCs w:val="20"/>
              </w:rPr>
            </w:pPr>
          </w:p>
        </w:tc>
        <w:tc>
          <w:tcPr>
            <w:tcW w:w="4820" w:type="dxa"/>
          </w:tcPr>
          <w:p w14:paraId="38E42CC6" w14:textId="77777777" w:rsidR="008B20B9" w:rsidRDefault="00B41BF0">
            <w:pPr>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навыками аудирования, чтения, письма и говорения на русском языке;</w:t>
            </w:r>
          </w:p>
          <w:p w14:paraId="24967D93" w14:textId="77777777" w:rsidR="008B20B9" w:rsidRDefault="00B41BF0">
            <w:pPr>
              <w:spacing w:after="0" w:line="240" w:lineRule="auto"/>
              <w:jc w:val="both"/>
              <w:rPr>
                <w:rFonts w:ascii="Times New Roman" w:hAnsi="Times New Roman"/>
                <w:sz w:val="20"/>
                <w:szCs w:val="20"/>
              </w:rPr>
            </w:pPr>
            <w:r>
              <w:rPr>
                <w:rFonts w:ascii="Times New Roman" w:eastAsia="Times New Roman" w:hAnsi="Times New Roman"/>
                <w:i/>
                <w:iCs/>
                <w:kern w:val="2"/>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3C5C3B7B" w14:textId="77777777" w:rsidR="008B20B9" w:rsidRDefault="00B41BF0">
            <w:pPr>
              <w:spacing w:after="0" w:line="240" w:lineRule="auto"/>
              <w:jc w:val="both"/>
              <w:rPr>
                <w:rFonts w:ascii="Times New Roman" w:hAnsi="Times New Roman"/>
                <w:sz w:val="20"/>
                <w:szCs w:val="20"/>
              </w:rPr>
            </w:pPr>
            <w:r>
              <w:rPr>
                <w:rFonts w:ascii="Times New Roman" w:hAnsi="Times New Roman"/>
                <w:sz w:val="20"/>
                <w:szCs w:val="20"/>
              </w:rPr>
              <w:t>Задания 1-5</w:t>
            </w:r>
          </w:p>
          <w:p w14:paraId="3962B7AC" w14:textId="77777777" w:rsidR="008B20B9" w:rsidRDefault="008B20B9">
            <w:pPr>
              <w:spacing w:after="0" w:line="240" w:lineRule="auto"/>
              <w:jc w:val="both"/>
              <w:rPr>
                <w:rFonts w:ascii="Times New Roman" w:hAnsi="Times New Roman"/>
                <w:sz w:val="20"/>
                <w:szCs w:val="20"/>
              </w:rPr>
            </w:pPr>
          </w:p>
        </w:tc>
      </w:tr>
      <w:tr w:rsidR="008B20B9" w14:paraId="0BBB8398" w14:textId="77777777">
        <w:tc>
          <w:tcPr>
            <w:tcW w:w="3685" w:type="dxa"/>
            <w:vMerge w:val="restart"/>
          </w:tcPr>
          <w:p w14:paraId="2D5B66DE" w14:textId="77777777" w:rsidR="008B20B9" w:rsidRDefault="00B41BF0">
            <w:pPr>
              <w:spacing w:after="0" w:line="240" w:lineRule="auto"/>
              <w:jc w:val="both"/>
              <w:rPr>
                <w:rFonts w:ascii="Times New Roman" w:hAnsi="Times New Roman"/>
                <w:i/>
                <w:iCs/>
                <w:sz w:val="20"/>
                <w:szCs w:val="20"/>
              </w:rPr>
            </w:pPr>
            <w:r>
              <w:rPr>
                <w:rFonts w:ascii="Times New Roman" w:hAnsi="Times New Roman" w:cs="Times New Roman"/>
                <w:i/>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268621A0"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знает: основные культурные традиции России;</w:t>
            </w:r>
          </w:p>
          <w:p w14:paraId="02C4BBD7"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w:t>
            </w:r>
          </w:p>
          <w:p w14:paraId="5066C9DF"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125B54A5" w14:textId="77777777" w:rsidR="008B20B9" w:rsidRDefault="008B20B9">
            <w:pPr>
              <w:spacing w:after="0" w:line="240" w:lineRule="auto"/>
              <w:jc w:val="both"/>
              <w:rPr>
                <w:rFonts w:ascii="Times New Roman" w:eastAsia="Times New Roman" w:hAnsi="Times New Roman"/>
                <w:bCs/>
                <w:i/>
                <w:iCs/>
                <w:sz w:val="20"/>
                <w:szCs w:val="20"/>
              </w:rPr>
            </w:pPr>
          </w:p>
        </w:tc>
        <w:tc>
          <w:tcPr>
            <w:tcW w:w="1914" w:type="dxa"/>
          </w:tcPr>
          <w:p w14:paraId="54CB063F" w14:textId="77777777" w:rsidR="008B20B9" w:rsidRDefault="00B41BF0">
            <w:pPr>
              <w:spacing w:after="0" w:line="240" w:lineRule="auto"/>
              <w:jc w:val="both"/>
              <w:rPr>
                <w:rFonts w:ascii="Times New Roman" w:hAnsi="Times New Roman"/>
                <w:sz w:val="20"/>
                <w:szCs w:val="20"/>
              </w:rPr>
            </w:pPr>
            <w:r>
              <w:rPr>
                <w:rFonts w:ascii="Times New Roman" w:hAnsi="Times New Roman"/>
                <w:sz w:val="20"/>
                <w:szCs w:val="20"/>
              </w:rPr>
              <w:t>Задания 1-7</w:t>
            </w:r>
          </w:p>
        </w:tc>
      </w:tr>
      <w:tr w:rsidR="008B20B9" w14:paraId="474EB10E" w14:textId="77777777">
        <w:tc>
          <w:tcPr>
            <w:tcW w:w="3685" w:type="dxa"/>
            <w:vMerge/>
          </w:tcPr>
          <w:p w14:paraId="33B4167E" w14:textId="77777777" w:rsidR="008B20B9" w:rsidRDefault="008B20B9">
            <w:pPr>
              <w:spacing w:after="0" w:line="240" w:lineRule="auto"/>
              <w:jc w:val="both"/>
              <w:rPr>
                <w:rFonts w:ascii="Times New Roman" w:hAnsi="Times New Roman"/>
                <w:sz w:val="20"/>
                <w:szCs w:val="20"/>
              </w:rPr>
            </w:pPr>
          </w:p>
        </w:tc>
        <w:tc>
          <w:tcPr>
            <w:tcW w:w="4820" w:type="dxa"/>
          </w:tcPr>
          <w:p w14:paraId="1ECFA310"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 выстраивать социальную и профессиональную коммуникацию с представителями различных народов и религий.</w:t>
            </w:r>
          </w:p>
        </w:tc>
        <w:tc>
          <w:tcPr>
            <w:tcW w:w="1914" w:type="dxa"/>
          </w:tcPr>
          <w:p w14:paraId="1EAF54A3" w14:textId="77777777" w:rsidR="008B20B9" w:rsidRDefault="00B41BF0">
            <w:pPr>
              <w:spacing w:after="0" w:line="240" w:lineRule="auto"/>
              <w:jc w:val="both"/>
              <w:rPr>
                <w:rFonts w:ascii="Times New Roman" w:hAnsi="Times New Roman"/>
                <w:sz w:val="20"/>
                <w:szCs w:val="20"/>
              </w:rPr>
            </w:pPr>
            <w:r>
              <w:rPr>
                <w:rFonts w:ascii="Times New Roman" w:hAnsi="Times New Roman"/>
                <w:sz w:val="20"/>
                <w:szCs w:val="20"/>
              </w:rPr>
              <w:t>Задания 1-5</w:t>
            </w:r>
          </w:p>
        </w:tc>
      </w:tr>
      <w:tr w:rsidR="008B20B9" w14:paraId="4816CA16" w14:textId="77777777">
        <w:tc>
          <w:tcPr>
            <w:tcW w:w="3685" w:type="dxa"/>
            <w:vMerge/>
          </w:tcPr>
          <w:p w14:paraId="30EB36A3" w14:textId="77777777" w:rsidR="008B20B9" w:rsidRDefault="008B20B9">
            <w:pPr>
              <w:spacing w:after="0" w:line="240" w:lineRule="auto"/>
              <w:jc w:val="both"/>
              <w:rPr>
                <w:rFonts w:ascii="Times New Roman" w:hAnsi="Times New Roman"/>
                <w:sz w:val="20"/>
                <w:szCs w:val="20"/>
              </w:rPr>
            </w:pPr>
          </w:p>
        </w:tc>
        <w:tc>
          <w:tcPr>
            <w:tcW w:w="4820" w:type="dxa"/>
          </w:tcPr>
          <w:p w14:paraId="4A9BC8CE"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Обучающийся владеет: </w:t>
            </w:r>
            <w:r>
              <w:rPr>
                <w:rFonts w:ascii="Times New Roman" w:eastAsia="Times New Roman" w:hAnsi="Times New Roman"/>
                <w:i/>
                <w:iCs/>
                <w:sz w:val="20"/>
                <w:szCs w:val="20"/>
              </w:rPr>
              <w:t xml:space="preserve">навыками взаимодействия с </w:t>
            </w:r>
            <w:r>
              <w:rPr>
                <w:rFonts w:ascii="Times New Roman" w:eastAsia="Times New Roman" w:hAnsi="Times New Roman"/>
                <w:i/>
                <w:iCs/>
                <w:sz w:val="20"/>
                <w:szCs w:val="20"/>
              </w:rPr>
              <w:lastRenderedPageBreak/>
              <w:t>представителями разных народов для обеспечения межнационального согласия, эффективной академической и профессиональной коммуникации.</w:t>
            </w:r>
          </w:p>
        </w:tc>
        <w:tc>
          <w:tcPr>
            <w:tcW w:w="1914" w:type="dxa"/>
          </w:tcPr>
          <w:p w14:paraId="55736C83" w14:textId="77777777" w:rsidR="008B20B9" w:rsidRDefault="00B41BF0">
            <w:pPr>
              <w:spacing w:after="0" w:line="240" w:lineRule="auto"/>
              <w:jc w:val="both"/>
              <w:rPr>
                <w:rFonts w:ascii="Times New Roman" w:hAnsi="Times New Roman"/>
                <w:sz w:val="20"/>
                <w:szCs w:val="20"/>
              </w:rPr>
            </w:pPr>
            <w:r>
              <w:rPr>
                <w:rFonts w:ascii="Times New Roman" w:hAnsi="Times New Roman"/>
                <w:sz w:val="20"/>
                <w:szCs w:val="20"/>
              </w:rPr>
              <w:lastRenderedPageBreak/>
              <w:t>Задания 1- 9</w:t>
            </w:r>
          </w:p>
        </w:tc>
      </w:tr>
    </w:tbl>
    <w:p w14:paraId="2D53886F" w14:textId="77777777" w:rsidR="008B20B9" w:rsidRDefault="008B20B9">
      <w:pPr>
        <w:spacing w:after="0" w:line="240" w:lineRule="auto"/>
        <w:ind w:firstLine="709"/>
        <w:jc w:val="both"/>
        <w:rPr>
          <w:rFonts w:ascii="Times New Roman" w:eastAsia="Times New Roman" w:hAnsi="Times New Roman"/>
          <w:sz w:val="24"/>
          <w:szCs w:val="24"/>
        </w:rPr>
      </w:pPr>
    </w:p>
    <w:p w14:paraId="78A5C703" w14:textId="77777777" w:rsidR="008B20B9" w:rsidRDefault="00B41BF0">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AD0C33E" w14:textId="77777777" w:rsidR="008B20B9" w:rsidRDefault="00B41BF0">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05DECC76" w14:textId="77777777" w:rsidR="008B20B9" w:rsidRDefault="00B41BF0">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выполнение заданий в ЭИОС университета</w:t>
      </w:r>
    </w:p>
    <w:p w14:paraId="4F56816A" w14:textId="77777777" w:rsidR="008B20B9" w:rsidRDefault="008B20B9">
      <w:pPr>
        <w:spacing w:after="0" w:line="240" w:lineRule="auto"/>
        <w:ind w:firstLine="709"/>
        <w:jc w:val="both"/>
        <w:rPr>
          <w:rFonts w:ascii="Times New Roman" w:eastAsia="Times New Roman" w:hAnsi="Times New Roman"/>
          <w:sz w:val="24"/>
          <w:szCs w:val="24"/>
        </w:rPr>
      </w:pPr>
    </w:p>
    <w:p w14:paraId="44AFA257" w14:textId="77777777" w:rsidR="008B20B9" w:rsidRDefault="00B41BF0">
      <w:pP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c"/>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0F3AD7D" w14:textId="77777777" w:rsidR="008B20B9" w:rsidRDefault="008B20B9">
      <w:pPr>
        <w:spacing w:after="0" w:line="240" w:lineRule="auto"/>
        <w:ind w:firstLine="709"/>
        <w:jc w:val="both"/>
        <w:rPr>
          <w:rFonts w:ascii="Times New Roman" w:eastAsia="Times New Roman" w:hAnsi="Times New Roman"/>
          <w:b/>
          <w:bCs/>
          <w:i/>
          <w:iCs/>
          <w:sz w:val="24"/>
          <w:szCs w:val="24"/>
          <w:highlight w:val="yellow"/>
        </w:rPr>
      </w:pPr>
    </w:p>
    <w:p w14:paraId="3F534BA2" w14:textId="77777777" w:rsidR="008B20B9" w:rsidRDefault="00B41BF0">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79895AAB" w14:textId="77777777" w:rsidR="008B20B9" w:rsidRDefault="008B20B9">
      <w:pPr>
        <w:spacing w:after="0" w:line="240" w:lineRule="auto"/>
        <w:rPr>
          <w:rFonts w:ascii="Times New Roman" w:eastAsia="Times New Roman" w:hAnsi="Times New Roman"/>
          <w:bCs/>
          <w:iCs/>
          <w:sz w:val="24"/>
          <w:szCs w:val="24"/>
        </w:rPr>
      </w:pPr>
    </w:p>
    <w:p w14:paraId="256843A4" w14:textId="77777777" w:rsidR="008B20B9" w:rsidRDefault="00B41BF0">
      <w:pPr>
        <w:spacing w:after="0" w:line="240" w:lineRule="auto"/>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fa"/>
        <w:tblpPr w:leftFromText="180" w:rightFromText="180" w:vertAnchor="text" w:horzAnchor="margin" w:tblpX="216" w:tblpY="161"/>
        <w:tblW w:w="10989" w:type="dxa"/>
        <w:tblLayout w:type="fixed"/>
        <w:tblLook w:val="04A0" w:firstRow="1" w:lastRow="0" w:firstColumn="1" w:lastColumn="0" w:noHBand="0" w:noVBand="1"/>
      </w:tblPr>
      <w:tblGrid>
        <w:gridCol w:w="4027"/>
        <w:gridCol w:w="127"/>
        <w:gridCol w:w="6835"/>
      </w:tblGrid>
      <w:tr w:rsidR="008B20B9" w14:paraId="37C9B15F" w14:textId="77777777">
        <w:tc>
          <w:tcPr>
            <w:tcW w:w="4027" w:type="dxa"/>
          </w:tcPr>
          <w:p w14:paraId="2BF7A540" w14:textId="77777777" w:rsidR="008B20B9" w:rsidRDefault="00B41BF0">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6961" w:type="dxa"/>
            <w:gridSpan w:val="2"/>
          </w:tcPr>
          <w:p w14:paraId="568B4457" w14:textId="77777777" w:rsidR="008B20B9" w:rsidRDefault="00B41BF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B20B9" w14:paraId="147AE672" w14:textId="77777777">
        <w:tc>
          <w:tcPr>
            <w:tcW w:w="4027" w:type="dxa"/>
          </w:tcPr>
          <w:p w14:paraId="4FA65557" w14:textId="77777777" w:rsidR="008B20B9" w:rsidRDefault="00B41BF0">
            <w:pPr>
              <w:spacing w:after="0" w:line="240" w:lineRule="auto"/>
              <w:jc w:val="both"/>
              <w:rPr>
                <w:rFonts w:ascii="Times New Roman" w:hAnsi="Times New Roman"/>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6961" w:type="dxa"/>
            <w:gridSpan w:val="2"/>
          </w:tcPr>
          <w:p w14:paraId="3B24BD8D"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фонетические, словообразовательные, морфологические и синтаксические, стилистические ресурсы русского языка;</w:t>
            </w:r>
          </w:p>
          <w:p w14:paraId="0B88A6FD" w14:textId="77777777" w:rsidR="008B20B9" w:rsidRDefault="00B41BF0">
            <w:pPr>
              <w:spacing w:after="0" w:line="240" w:lineRule="auto"/>
              <w:jc w:val="both"/>
              <w:rPr>
                <w:rFonts w:ascii="Times New Roman" w:eastAsia="Times New Roman" w:hAnsi="Times New Roman"/>
                <w:b/>
                <w:bCs/>
                <w:i/>
                <w:iCs/>
                <w:sz w:val="20"/>
                <w:szCs w:val="20"/>
              </w:rPr>
            </w:pPr>
            <w:r>
              <w:rPr>
                <w:rFonts w:ascii="Times New Roman" w:eastAsia="Times New Roman" w:hAnsi="Times New Roman"/>
                <w:i/>
                <w:kern w:val="2"/>
                <w:sz w:val="20"/>
                <w:szCs w:val="20"/>
              </w:rPr>
              <w:t xml:space="preserve"> социально-бытовую лексику, а также основную профессиональную лексику и терминологию;</w:t>
            </w:r>
          </w:p>
        </w:tc>
      </w:tr>
      <w:tr w:rsidR="008B20B9" w14:paraId="51AFDEA4" w14:textId="77777777">
        <w:trPr>
          <w:trHeight w:val="742"/>
        </w:trPr>
        <w:tc>
          <w:tcPr>
            <w:tcW w:w="10988" w:type="dxa"/>
            <w:gridSpan w:val="3"/>
          </w:tcPr>
          <w:tbl>
            <w:tblPr>
              <w:tblpPr w:leftFromText="180" w:rightFromText="180" w:vertAnchor="text" w:tblpY="1"/>
              <w:tblW w:w="15366" w:type="dxa"/>
              <w:tblLayout w:type="fixed"/>
              <w:tblLook w:val="04A0" w:firstRow="1" w:lastRow="0" w:firstColumn="1" w:lastColumn="0" w:noHBand="0" w:noVBand="1"/>
            </w:tblPr>
            <w:tblGrid>
              <w:gridCol w:w="15366"/>
            </w:tblGrid>
            <w:tr w:rsidR="008B20B9" w14:paraId="380C8CE3" w14:textId="77777777">
              <w:trPr>
                <w:trHeight w:val="57"/>
              </w:trPr>
              <w:tc>
                <w:tcPr>
                  <w:tcW w:w="15366" w:type="dxa"/>
                  <w:tcBorders>
                    <w:top w:val="single" w:sz="4" w:space="0" w:color="000000"/>
                    <w:left w:val="single" w:sz="4" w:space="0" w:color="000000"/>
                    <w:bottom w:val="single" w:sz="4" w:space="0" w:color="000000"/>
                    <w:right w:val="single" w:sz="4" w:space="0" w:color="000000"/>
                  </w:tcBorders>
                </w:tcPr>
                <w:p w14:paraId="49E74F2C" w14:textId="77777777" w:rsidR="008B20B9" w:rsidRDefault="008B20B9">
                  <w:pPr>
                    <w:widowControl w:val="0"/>
                    <w:ind w:right="-57"/>
                    <w:rPr>
                      <w:rFonts w:ascii="Times New Roman" w:hAnsi="Times New Roman" w:cs="Times New Roman"/>
                      <w:sz w:val="20"/>
                      <w:szCs w:val="20"/>
                      <w:shd w:val="clear" w:color="auto" w:fill="FFFF00"/>
                    </w:rPr>
                  </w:pPr>
                </w:p>
                <w:p w14:paraId="49D527D2" w14:textId="77777777" w:rsidR="008B20B9" w:rsidRDefault="00B41BF0">
                  <w:pPr>
                    <w:pStyle w:val="af7"/>
                    <w:widowControl w:val="0"/>
                    <w:numPr>
                      <w:ilvl w:val="0"/>
                      <w:numId w:val="9"/>
                    </w:numPr>
                    <w:spacing w:after="0"/>
                    <w:ind w:right="-57"/>
                    <w:rPr>
                      <w:rFonts w:ascii="Times New Roman" w:hAnsi="Times New Roman"/>
                      <w:b/>
                      <w:sz w:val="20"/>
                      <w:szCs w:val="20"/>
                    </w:rPr>
                  </w:pPr>
                  <w:r>
                    <w:rPr>
                      <w:rFonts w:ascii="Times New Roman" w:hAnsi="Times New Roman"/>
                      <w:b/>
                      <w:sz w:val="20"/>
                      <w:szCs w:val="20"/>
                    </w:rPr>
                    <w:t>Соотнесите место ударения и слова.</w:t>
                  </w:r>
                </w:p>
                <w:p w14:paraId="11657F28" w14:textId="77777777" w:rsidR="008B20B9" w:rsidRDefault="008B20B9">
                  <w:pPr>
                    <w:widowControl w:val="0"/>
                    <w:spacing w:after="0"/>
                    <w:ind w:left="-57" w:right="-57"/>
                    <w:rPr>
                      <w:rFonts w:ascii="Times New Roman" w:hAnsi="Times New Roman" w:cs="Times New Roman"/>
                      <w:i/>
                      <w:sz w:val="20"/>
                      <w:szCs w:val="20"/>
                    </w:rPr>
                  </w:pPr>
                </w:p>
                <w:tbl>
                  <w:tblPr>
                    <w:tblW w:w="4860" w:type="dxa"/>
                    <w:tblLayout w:type="fixed"/>
                    <w:tblLook w:val="04A0" w:firstRow="1" w:lastRow="0" w:firstColumn="1" w:lastColumn="0" w:noHBand="0" w:noVBand="1"/>
                  </w:tblPr>
                  <w:tblGrid>
                    <w:gridCol w:w="2373"/>
                    <w:gridCol w:w="2487"/>
                  </w:tblGrid>
                  <w:tr w:rsidR="008B20B9" w14:paraId="7E29EAB7" w14:textId="77777777">
                    <w:tc>
                      <w:tcPr>
                        <w:tcW w:w="2373" w:type="dxa"/>
                        <w:tcBorders>
                          <w:top w:val="single" w:sz="4" w:space="0" w:color="000000"/>
                          <w:left w:val="single" w:sz="4" w:space="0" w:color="000000"/>
                          <w:bottom w:val="single" w:sz="4" w:space="0" w:color="000000"/>
                          <w:right w:val="single" w:sz="4" w:space="0" w:color="000000"/>
                        </w:tcBorders>
                      </w:tcPr>
                      <w:p w14:paraId="7DCBC92A" w14:textId="77777777" w:rsidR="008B20B9" w:rsidRDefault="00B41BF0" w:rsidP="00F4550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Место ударения</w:t>
                        </w:r>
                      </w:p>
                    </w:tc>
                    <w:tc>
                      <w:tcPr>
                        <w:tcW w:w="2486" w:type="dxa"/>
                        <w:tcBorders>
                          <w:top w:val="single" w:sz="4" w:space="0" w:color="000000"/>
                          <w:left w:val="single" w:sz="4" w:space="0" w:color="000000"/>
                          <w:bottom w:val="single" w:sz="4" w:space="0" w:color="000000"/>
                          <w:right w:val="single" w:sz="4" w:space="0" w:color="000000"/>
                        </w:tcBorders>
                      </w:tcPr>
                      <w:p w14:paraId="0DF153D6" w14:textId="77777777" w:rsidR="008B20B9" w:rsidRDefault="00B41BF0" w:rsidP="00F4550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Слова</w:t>
                        </w:r>
                      </w:p>
                    </w:tc>
                  </w:tr>
                  <w:tr w:rsidR="008B20B9" w14:paraId="1DC21462" w14:textId="77777777">
                    <w:tc>
                      <w:tcPr>
                        <w:tcW w:w="2373" w:type="dxa"/>
                        <w:tcBorders>
                          <w:top w:val="single" w:sz="4" w:space="0" w:color="000000"/>
                          <w:left w:val="single" w:sz="4" w:space="0" w:color="000000"/>
                          <w:bottom w:val="single" w:sz="4" w:space="0" w:color="000000"/>
                          <w:right w:val="single" w:sz="4" w:space="0" w:color="000000"/>
                        </w:tcBorders>
                      </w:tcPr>
                      <w:p w14:paraId="291E749B"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А) Ударение на первом слоге</w:t>
                        </w:r>
                      </w:p>
                    </w:tc>
                    <w:tc>
                      <w:tcPr>
                        <w:tcW w:w="2486" w:type="dxa"/>
                        <w:tcBorders>
                          <w:top w:val="single" w:sz="4" w:space="0" w:color="000000"/>
                          <w:left w:val="single" w:sz="4" w:space="0" w:color="000000"/>
                          <w:bottom w:val="single" w:sz="4" w:space="0" w:color="000000"/>
                          <w:right w:val="single" w:sz="4" w:space="0" w:color="000000"/>
                        </w:tcBorders>
                      </w:tcPr>
                      <w:p w14:paraId="106C172F" w14:textId="77777777" w:rsidR="008B20B9" w:rsidRDefault="00B41BF0" w:rsidP="00F45508">
                        <w:pPr>
                          <w:pStyle w:val="af7"/>
                          <w:framePr w:hSpace="180" w:wrap="around" w:vAnchor="text" w:hAnchor="margin" w:x="216" w:y="161"/>
                          <w:widowControl w:val="0"/>
                          <w:numPr>
                            <w:ilvl w:val="0"/>
                            <w:numId w:val="13"/>
                          </w:numPr>
                          <w:spacing w:after="0" w:line="240" w:lineRule="auto"/>
                          <w:rPr>
                            <w:rFonts w:ascii="Times New Roman" w:eastAsiaTheme="minorHAnsi" w:hAnsi="Times New Roman"/>
                            <w:sz w:val="20"/>
                            <w:szCs w:val="20"/>
                          </w:rPr>
                        </w:pPr>
                        <w:r>
                          <w:rPr>
                            <w:rFonts w:ascii="Times New Roman" w:hAnsi="Times New Roman"/>
                            <w:sz w:val="20"/>
                            <w:szCs w:val="20"/>
                          </w:rPr>
                          <w:t>квартал</w:t>
                        </w:r>
                      </w:p>
                    </w:tc>
                  </w:tr>
                  <w:tr w:rsidR="008B20B9" w14:paraId="5693455D" w14:textId="77777777">
                    <w:tc>
                      <w:tcPr>
                        <w:tcW w:w="2373" w:type="dxa"/>
                        <w:tcBorders>
                          <w:top w:val="single" w:sz="4" w:space="0" w:color="000000"/>
                          <w:left w:val="single" w:sz="4" w:space="0" w:color="000000"/>
                          <w:bottom w:val="single" w:sz="4" w:space="0" w:color="000000"/>
                          <w:right w:val="single" w:sz="4" w:space="0" w:color="000000"/>
                        </w:tcBorders>
                      </w:tcPr>
                      <w:p w14:paraId="3994B0D2"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Б) Ударение на втором слоге</w:t>
                        </w:r>
                      </w:p>
                    </w:tc>
                    <w:tc>
                      <w:tcPr>
                        <w:tcW w:w="2486" w:type="dxa"/>
                        <w:tcBorders>
                          <w:top w:val="single" w:sz="4" w:space="0" w:color="000000"/>
                          <w:left w:val="single" w:sz="4" w:space="0" w:color="000000"/>
                          <w:bottom w:val="single" w:sz="4" w:space="0" w:color="000000"/>
                          <w:right w:val="single" w:sz="4" w:space="0" w:color="000000"/>
                        </w:tcBorders>
                      </w:tcPr>
                      <w:p w14:paraId="18502B21" w14:textId="77777777" w:rsidR="008B20B9" w:rsidRDefault="00B41BF0" w:rsidP="00F4550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облегчить</w:t>
                        </w:r>
                      </w:p>
                    </w:tc>
                  </w:tr>
                  <w:tr w:rsidR="008B20B9" w14:paraId="3E334C6F" w14:textId="77777777">
                    <w:tc>
                      <w:tcPr>
                        <w:tcW w:w="2373" w:type="dxa"/>
                        <w:tcBorders>
                          <w:top w:val="single" w:sz="4" w:space="0" w:color="000000"/>
                          <w:left w:val="single" w:sz="4" w:space="0" w:color="000000"/>
                          <w:bottom w:val="single" w:sz="4" w:space="0" w:color="000000"/>
                          <w:right w:val="single" w:sz="4" w:space="0" w:color="000000"/>
                        </w:tcBorders>
                      </w:tcPr>
                      <w:p w14:paraId="6AD8D959"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В) Ударение на третьем слоге</w:t>
                        </w:r>
                      </w:p>
                    </w:tc>
                    <w:tc>
                      <w:tcPr>
                        <w:tcW w:w="2486" w:type="dxa"/>
                        <w:tcBorders>
                          <w:top w:val="single" w:sz="4" w:space="0" w:color="000000"/>
                          <w:left w:val="single" w:sz="4" w:space="0" w:color="000000"/>
                          <w:bottom w:val="single" w:sz="4" w:space="0" w:color="000000"/>
                          <w:right w:val="single" w:sz="4" w:space="0" w:color="000000"/>
                        </w:tcBorders>
                      </w:tcPr>
                      <w:p w14:paraId="1C171FFF" w14:textId="77777777" w:rsidR="008B20B9" w:rsidRDefault="00B41BF0" w:rsidP="00F4550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путепровод</w:t>
                        </w:r>
                      </w:p>
                    </w:tc>
                  </w:tr>
                  <w:tr w:rsidR="008B20B9" w14:paraId="75EDB9EC" w14:textId="77777777">
                    <w:tc>
                      <w:tcPr>
                        <w:tcW w:w="2373" w:type="dxa"/>
                        <w:tcBorders>
                          <w:top w:val="single" w:sz="4" w:space="0" w:color="000000"/>
                          <w:left w:val="single" w:sz="4" w:space="0" w:color="000000"/>
                          <w:bottom w:val="single" w:sz="4" w:space="0" w:color="000000"/>
                          <w:right w:val="single" w:sz="4" w:space="0" w:color="000000"/>
                        </w:tcBorders>
                      </w:tcPr>
                      <w:p w14:paraId="51080D26"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Г) Ударение на четвертом слоге</w:t>
                        </w:r>
                      </w:p>
                    </w:tc>
                    <w:tc>
                      <w:tcPr>
                        <w:tcW w:w="2486" w:type="dxa"/>
                        <w:tcBorders>
                          <w:top w:val="single" w:sz="4" w:space="0" w:color="000000"/>
                          <w:left w:val="single" w:sz="4" w:space="0" w:color="000000"/>
                          <w:bottom w:val="single" w:sz="4" w:space="0" w:color="000000"/>
                          <w:right w:val="single" w:sz="4" w:space="0" w:color="000000"/>
                        </w:tcBorders>
                      </w:tcPr>
                      <w:p w14:paraId="3CED47F1" w14:textId="77777777" w:rsidR="008B20B9" w:rsidRDefault="00B41BF0" w:rsidP="00F4550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договор</w:t>
                        </w:r>
                      </w:p>
                    </w:tc>
                  </w:tr>
                  <w:tr w:rsidR="008B20B9" w14:paraId="576FA083" w14:textId="77777777">
                    <w:tc>
                      <w:tcPr>
                        <w:tcW w:w="2373" w:type="dxa"/>
                        <w:tcBorders>
                          <w:top w:val="single" w:sz="4" w:space="0" w:color="000000"/>
                          <w:left w:val="single" w:sz="4" w:space="0" w:color="000000"/>
                          <w:bottom w:val="single" w:sz="4" w:space="0" w:color="000000"/>
                          <w:right w:val="single" w:sz="4" w:space="0" w:color="000000"/>
                        </w:tcBorders>
                      </w:tcPr>
                      <w:p w14:paraId="3C02769D"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2486" w:type="dxa"/>
                        <w:tcBorders>
                          <w:top w:val="single" w:sz="4" w:space="0" w:color="000000"/>
                          <w:left w:val="single" w:sz="4" w:space="0" w:color="000000"/>
                          <w:bottom w:val="single" w:sz="4" w:space="0" w:color="000000"/>
                          <w:right w:val="single" w:sz="4" w:space="0" w:color="000000"/>
                        </w:tcBorders>
                      </w:tcPr>
                      <w:p w14:paraId="458D43D2" w14:textId="77777777" w:rsidR="008B20B9" w:rsidRDefault="00B41BF0" w:rsidP="00F4550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торты</w:t>
                        </w:r>
                      </w:p>
                    </w:tc>
                  </w:tr>
                  <w:tr w:rsidR="008B20B9" w14:paraId="3E684A14" w14:textId="77777777">
                    <w:tc>
                      <w:tcPr>
                        <w:tcW w:w="2373" w:type="dxa"/>
                        <w:tcBorders>
                          <w:top w:val="single" w:sz="4" w:space="0" w:color="000000"/>
                          <w:left w:val="single" w:sz="4" w:space="0" w:color="000000"/>
                          <w:bottom w:val="single" w:sz="4" w:space="0" w:color="000000"/>
                          <w:right w:val="single" w:sz="4" w:space="0" w:color="000000"/>
                        </w:tcBorders>
                      </w:tcPr>
                      <w:p w14:paraId="706D9788"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2486" w:type="dxa"/>
                        <w:tcBorders>
                          <w:top w:val="single" w:sz="4" w:space="0" w:color="000000"/>
                          <w:left w:val="single" w:sz="4" w:space="0" w:color="000000"/>
                          <w:bottom w:val="single" w:sz="4" w:space="0" w:color="000000"/>
                          <w:right w:val="single" w:sz="4" w:space="0" w:color="000000"/>
                        </w:tcBorders>
                      </w:tcPr>
                      <w:p w14:paraId="375B235C" w14:textId="77777777" w:rsidR="008B20B9" w:rsidRDefault="00B41BF0" w:rsidP="00F45508">
                        <w:pPr>
                          <w:pStyle w:val="af7"/>
                          <w:framePr w:hSpace="180" w:wrap="around" w:vAnchor="text" w:hAnchor="margin" w:x="216" w:y="161"/>
                          <w:widowControl w:val="0"/>
                          <w:numPr>
                            <w:ilvl w:val="0"/>
                            <w:numId w:val="6"/>
                          </w:numPr>
                          <w:spacing w:after="0" w:line="240" w:lineRule="auto"/>
                          <w:rPr>
                            <w:rFonts w:ascii="Times New Roman" w:eastAsiaTheme="minorHAnsi" w:hAnsi="Times New Roman"/>
                            <w:sz w:val="20"/>
                            <w:szCs w:val="20"/>
                          </w:rPr>
                        </w:pPr>
                        <w:r>
                          <w:rPr>
                            <w:rFonts w:ascii="Times New Roman" w:hAnsi="Times New Roman"/>
                            <w:sz w:val="20"/>
                            <w:szCs w:val="20"/>
                          </w:rPr>
                          <w:t>оптовый</w:t>
                        </w:r>
                      </w:p>
                    </w:tc>
                  </w:tr>
                </w:tbl>
                <w:p w14:paraId="41EEA9F2" w14:textId="77777777" w:rsidR="008B20B9" w:rsidRDefault="008B20B9">
                  <w:pPr>
                    <w:pStyle w:val="af7"/>
                    <w:widowControl w:val="0"/>
                    <w:spacing w:after="0"/>
                    <w:ind w:left="360" w:right="-57"/>
                    <w:rPr>
                      <w:rFonts w:ascii="Times New Roman" w:hAnsi="Times New Roman"/>
                      <w:b/>
                      <w:sz w:val="20"/>
                      <w:szCs w:val="20"/>
                    </w:rPr>
                  </w:pPr>
                </w:p>
                <w:p w14:paraId="7BFA8A18" w14:textId="77777777" w:rsidR="008B20B9" w:rsidRDefault="00B41BF0">
                  <w:pPr>
                    <w:pStyle w:val="af7"/>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 и вставьте на месте пропуска правильную форму глагола.</w:t>
                  </w:r>
                </w:p>
                <w:p w14:paraId="5590AB1C" w14:textId="77777777" w:rsidR="008B20B9" w:rsidRDefault="00B41BF0">
                  <w:pPr>
                    <w:widowControl w:val="0"/>
                    <w:spacing w:after="0"/>
                    <w:ind w:left="-57" w:right="-57"/>
                    <w:rPr>
                      <w:rFonts w:ascii="Times New Roman" w:hAnsi="Times New Roman" w:cs="Times New Roman"/>
                      <w:sz w:val="20"/>
                      <w:szCs w:val="20"/>
                    </w:rPr>
                  </w:pPr>
                  <w:r>
                    <w:rPr>
                      <w:rFonts w:ascii="Times New Roman" w:hAnsi="Times New Roman" w:cs="Times New Roman"/>
                      <w:sz w:val="20"/>
                      <w:szCs w:val="20"/>
                    </w:rPr>
                    <w:t>Раньше Иван ___________________ в кафе.</w:t>
                  </w:r>
                </w:p>
                <w:p w14:paraId="2A013CB2" w14:textId="77777777" w:rsidR="008B20B9" w:rsidRDefault="00B41BF0">
                  <w:pPr>
                    <w:widowControl w:val="0"/>
                    <w:spacing w:after="0"/>
                    <w:ind w:left="-57" w:right="-57"/>
                    <w:rPr>
                      <w:rFonts w:ascii="Times New Roman" w:hAnsi="Times New Roman" w:cs="Times New Roman"/>
                      <w:iCs/>
                      <w:sz w:val="20"/>
                      <w:szCs w:val="20"/>
                    </w:rPr>
                  </w:pPr>
                  <w:r>
                    <w:rPr>
                      <w:rFonts w:ascii="Times New Roman" w:hAnsi="Times New Roman" w:cs="Times New Roman"/>
                      <w:sz w:val="20"/>
                      <w:szCs w:val="20"/>
                    </w:rPr>
                    <w:t>1)</w:t>
                  </w:r>
                  <w:r>
                    <w:rPr>
                      <w:rFonts w:ascii="Times New Roman" w:hAnsi="Times New Roman" w:cs="Times New Roman"/>
                      <w:iCs/>
                      <w:sz w:val="20"/>
                      <w:szCs w:val="20"/>
                    </w:rPr>
                    <w:t xml:space="preserve"> работал</w:t>
                  </w:r>
                </w:p>
                <w:p w14:paraId="0C82453F" w14:textId="77777777" w:rsidR="008B20B9" w:rsidRDefault="00B41BF0">
                  <w:pPr>
                    <w:widowControl w:val="0"/>
                    <w:spacing w:after="0"/>
                    <w:ind w:left="-57" w:right="-57"/>
                    <w:rPr>
                      <w:rFonts w:ascii="Times New Roman" w:hAnsi="Times New Roman" w:cs="Times New Roman"/>
                      <w:iCs/>
                      <w:sz w:val="20"/>
                      <w:szCs w:val="20"/>
                    </w:rPr>
                  </w:pPr>
                  <w:r>
                    <w:rPr>
                      <w:rFonts w:ascii="Times New Roman" w:hAnsi="Times New Roman" w:cs="Times New Roman"/>
                      <w:sz w:val="20"/>
                      <w:szCs w:val="20"/>
                    </w:rPr>
                    <w:t>2)</w:t>
                  </w:r>
                  <w:r>
                    <w:rPr>
                      <w:rFonts w:ascii="Times New Roman" w:hAnsi="Times New Roman" w:cs="Times New Roman"/>
                      <w:iCs/>
                      <w:sz w:val="20"/>
                      <w:szCs w:val="20"/>
                    </w:rPr>
                    <w:t xml:space="preserve"> работает</w:t>
                  </w:r>
                </w:p>
                <w:p w14:paraId="7CA7276C" w14:textId="77777777" w:rsidR="008B20B9" w:rsidRDefault="00B41BF0">
                  <w:pPr>
                    <w:widowControl w:val="0"/>
                    <w:spacing w:after="0"/>
                    <w:ind w:left="-57" w:right="-57"/>
                    <w:rPr>
                      <w:rFonts w:ascii="Times New Roman" w:hAnsi="Times New Roman" w:cs="Times New Roman"/>
                      <w:iCs/>
                      <w:sz w:val="20"/>
                      <w:szCs w:val="20"/>
                    </w:rPr>
                  </w:pPr>
                  <w:r>
                    <w:rPr>
                      <w:rFonts w:ascii="Times New Roman" w:hAnsi="Times New Roman" w:cs="Times New Roman"/>
                      <w:sz w:val="20"/>
                      <w:szCs w:val="20"/>
                    </w:rPr>
                    <w:t>3)</w:t>
                  </w:r>
                  <w:r>
                    <w:rPr>
                      <w:rFonts w:ascii="Times New Roman" w:hAnsi="Times New Roman" w:cs="Times New Roman"/>
                      <w:iCs/>
                      <w:sz w:val="20"/>
                      <w:szCs w:val="20"/>
                    </w:rPr>
                    <w:t xml:space="preserve"> работала</w:t>
                  </w:r>
                </w:p>
                <w:p w14:paraId="33A05A83" w14:textId="77777777" w:rsidR="008B20B9" w:rsidRDefault="00B41BF0">
                  <w:pPr>
                    <w:widowControl w:val="0"/>
                    <w:spacing w:after="0"/>
                    <w:ind w:left="-57" w:right="-57"/>
                    <w:rPr>
                      <w:rFonts w:ascii="Times New Roman" w:hAnsi="Times New Roman" w:cs="Times New Roman"/>
                      <w:color w:val="FFFFFF" w:themeColor="background1"/>
                      <w:sz w:val="20"/>
                      <w:szCs w:val="20"/>
                    </w:rPr>
                  </w:pPr>
                  <w:r>
                    <w:rPr>
                      <w:rFonts w:ascii="Times New Roman" w:hAnsi="Times New Roman" w:cs="Times New Roman"/>
                      <w:sz w:val="20"/>
                      <w:szCs w:val="20"/>
                    </w:rPr>
                    <w:t>4)</w:t>
                  </w:r>
                  <w:r>
                    <w:rPr>
                      <w:rFonts w:ascii="Times New Roman" w:hAnsi="Times New Roman" w:cs="Times New Roman"/>
                      <w:iCs/>
                      <w:sz w:val="20"/>
                      <w:szCs w:val="20"/>
                    </w:rPr>
                    <w:t xml:space="preserve"> работали</w:t>
                  </w:r>
                  <w:r>
                    <w:rPr>
                      <w:rFonts w:ascii="Times New Roman" w:hAnsi="Times New Roman" w:cs="Times New Roman"/>
                      <w:color w:val="FFFFFF" w:themeColor="background1"/>
                      <w:sz w:val="20"/>
                      <w:szCs w:val="20"/>
                    </w:rPr>
                    <w:t xml:space="preserve"> 1</w:t>
                  </w:r>
                </w:p>
                <w:p w14:paraId="29BD2C3B" w14:textId="77777777" w:rsidR="008B20B9" w:rsidRDefault="008B20B9">
                  <w:pPr>
                    <w:widowControl w:val="0"/>
                    <w:spacing w:after="0"/>
                    <w:ind w:left="-57" w:right="-57"/>
                    <w:rPr>
                      <w:rFonts w:ascii="Times New Roman" w:hAnsi="Times New Roman" w:cs="Times New Roman"/>
                      <w:sz w:val="20"/>
                      <w:szCs w:val="20"/>
                    </w:rPr>
                  </w:pPr>
                </w:p>
                <w:p w14:paraId="5956A8B3" w14:textId="77777777" w:rsidR="008B20B9" w:rsidRDefault="00B41BF0">
                  <w:pPr>
                    <w:pStyle w:val="af7"/>
                    <w:widowControl w:val="0"/>
                    <w:numPr>
                      <w:ilvl w:val="0"/>
                      <w:numId w:val="9"/>
                    </w:numPr>
                    <w:spacing w:after="0"/>
                    <w:ind w:right="-57"/>
                    <w:rPr>
                      <w:rFonts w:ascii="Times New Roman" w:hAnsi="Times New Roman"/>
                      <w:b/>
                      <w:sz w:val="20"/>
                      <w:szCs w:val="20"/>
                    </w:rPr>
                  </w:pPr>
                  <w:r>
                    <w:rPr>
                      <w:rFonts w:ascii="Times New Roman" w:hAnsi="Times New Roman"/>
                      <w:b/>
                      <w:sz w:val="20"/>
                      <w:szCs w:val="20"/>
                    </w:rPr>
                    <w:t>Соотнесите предложения в левом столбце со словами в правом столбце таблицы таким образом, чтобы</w:t>
                  </w:r>
                </w:p>
                <w:p w14:paraId="6C92CFFD" w14:textId="77777777" w:rsidR="008B20B9" w:rsidRDefault="00B41BF0">
                  <w:pPr>
                    <w:widowControl w:val="0"/>
                    <w:spacing w:after="0"/>
                    <w:ind w:left="-57" w:right="-57"/>
                    <w:rPr>
                      <w:rFonts w:ascii="Times New Roman" w:hAnsi="Times New Roman" w:cs="Times New Roman"/>
                      <w:b/>
                      <w:i/>
                      <w:sz w:val="20"/>
                      <w:szCs w:val="20"/>
                    </w:rPr>
                  </w:pPr>
                  <w:r>
                    <w:rPr>
                      <w:rFonts w:ascii="Times New Roman" w:hAnsi="Times New Roman" w:cs="Times New Roman"/>
                      <w:b/>
                      <w:sz w:val="20"/>
                      <w:szCs w:val="20"/>
                    </w:rPr>
                    <w:t>получились грамматически правильные высказывания</w:t>
                  </w:r>
                  <w:r>
                    <w:rPr>
                      <w:rFonts w:ascii="Times New Roman" w:hAnsi="Times New Roman" w:cs="Times New Roman"/>
                      <w:b/>
                      <w:i/>
                      <w:sz w:val="20"/>
                      <w:szCs w:val="20"/>
                    </w:rPr>
                    <w:t>.</w:t>
                  </w:r>
                </w:p>
                <w:p w14:paraId="57420B81" w14:textId="77777777" w:rsidR="008B20B9" w:rsidRDefault="008B20B9">
                  <w:pPr>
                    <w:widowControl w:val="0"/>
                    <w:spacing w:after="0"/>
                    <w:ind w:left="-57" w:right="-57"/>
                    <w:rPr>
                      <w:rFonts w:ascii="Times New Roman" w:hAnsi="Times New Roman" w:cs="Times New Roman"/>
                      <w:i/>
                      <w:sz w:val="20"/>
                      <w:szCs w:val="20"/>
                    </w:rPr>
                  </w:pPr>
                </w:p>
                <w:tbl>
                  <w:tblPr>
                    <w:tblW w:w="5430" w:type="dxa"/>
                    <w:tblLayout w:type="fixed"/>
                    <w:tblLook w:val="04A0" w:firstRow="1" w:lastRow="0" w:firstColumn="1" w:lastColumn="0" w:noHBand="0" w:noVBand="1"/>
                  </w:tblPr>
                  <w:tblGrid>
                    <w:gridCol w:w="3676"/>
                    <w:gridCol w:w="1754"/>
                  </w:tblGrid>
                  <w:tr w:rsidR="008B20B9" w14:paraId="050FD585" w14:textId="77777777">
                    <w:tc>
                      <w:tcPr>
                        <w:tcW w:w="3675" w:type="dxa"/>
                        <w:tcBorders>
                          <w:top w:val="single" w:sz="4" w:space="0" w:color="000000"/>
                          <w:left w:val="single" w:sz="4" w:space="0" w:color="000000"/>
                          <w:bottom w:val="single" w:sz="4" w:space="0" w:color="000000"/>
                          <w:right w:val="single" w:sz="4" w:space="0" w:color="000000"/>
                        </w:tcBorders>
                      </w:tcPr>
                      <w:p w14:paraId="1BC0319A" w14:textId="77777777" w:rsidR="008B20B9" w:rsidRDefault="00B41BF0" w:rsidP="00F4550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Предложения</w:t>
                        </w:r>
                      </w:p>
                    </w:tc>
                    <w:tc>
                      <w:tcPr>
                        <w:tcW w:w="1754" w:type="dxa"/>
                        <w:tcBorders>
                          <w:top w:val="single" w:sz="4" w:space="0" w:color="000000"/>
                          <w:left w:val="single" w:sz="4" w:space="0" w:color="000000"/>
                          <w:bottom w:val="single" w:sz="4" w:space="0" w:color="000000"/>
                          <w:right w:val="single" w:sz="4" w:space="0" w:color="000000"/>
                        </w:tcBorders>
                      </w:tcPr>
                      <w:p w14:paraId="373B9D57" w14:textId="77777777" w:rsidR="008B20B9" w:rsidRDefault="00B41BF0" w:rsidP="00F45508">
                        <w:pPr>
                          <w:framePr w:hSpace="180" w:wrap="around" w:vAnchor="text" w:hAnchor="margin" w:x="216" w:y="161"/>
                          <w:widowControl w:val="0"/>
                          <w:spacing w:after="0"/>
                          <w:jc w:val="center"/>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Слова</w:t>
                        </w:r>
                      </w:p>
                    </w:tc>
                  </w:tr>
                  <w:tr w:rsidR="008B20B9" w14:paraId="3574C6DB" w14:textId="77777777">
                    <w:tc>
                      <w:tcPr>
                        <w:tcW w:w="3675" w:type="dxa"/>
                        <w:tcBorders>
                          <w:top w:val="single" w:sz="4" w:space="0" w:color="000000"/>
                          <w:left w:val="single" w:sz="4" w:space="0" w:color="000000"/>
                          <w:bottom w:val="single" w:sz="4" w:space="0" w:color="000000"/>
                          <w:right w:val="single" w:sz="4" w:space="0" w:color="000000"/>
                        </w:tcBorders>
                      </w:tcPr>
                      <w:p w14:paraId="4B7F0AA9"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А) Рикхит хорошо говорит ______.</w:t>
                        </w:r>
                      </w:p>
                      <w:p w14:paraId="63C8C9D6"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28F40BC8" w14:textId="77777777" w:rsidR="008B20B9" w:rsidRDefault="00B41BF0" w:rsidP="00F45508">
                        <w:pPr>
                          <w:pStyle w:val="af7"/>
                          <w:framePr w:hSpace="180" w:wrap="around" w:vAnchor="text" w:hAnchor="margin" w:x="216" w:y="161"/>
                          <w:widowControl w:val="0"/>
                          <w:spacing w:after="0" w:line="240" w:lineRule="auto"/>
                          <w:ind w:left="0"/>
                          <w:rPr>
                            <w:rFonts w:ascii="Times New Roman" w:eastAsiaTheme="minorHAnsi" w:hAnsi="Times New Roman"/>
                            <w:sz w:val="20"/>
                            <w:szCs w:val="20"/>
                          </w:rPr>
                        </w:pPr>
                        <w:r>
                          <w:rPr>
                            <w:rFonts w:ascii="Times New Roman" w:hAnsi="Times New Roman"/>
                            <w:sz w:val="20"/>
                            <w:szCs w:val="20"/>
                          </w:rPr>
                          <w:t>1) русский язык</w:t>
                        </w:r>
                      </w:p>
                    </w:tc>
                  </w:tr>
                  <w:tr w:rsidR="008B20B9" w14:paraId="6F25F9FB" w14:textId="77777777">
                    <w:tc>
                      <w:tcPr>
                        <w:tcW w:w="3675" w:type="dxa"/>
                        <w:tcBorders>
                          <w:top w:val="single" w:sz="4" w:space="0" w:color="000000"/>
                          <w:left w:val="single" w:sz="4" w:space="0" w:color="000000"/>
                          <w:bottom w:val="single" w:sz="4" w:space="0" w:color="000000"/>
                          <w:right w:val="single" w:sz="4" w:space="0" w:color="000000"/>
                        </w:tcBorders>
                      </w:tcPr>
                      <w:p w14:paraId="5BFD992C"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lastRenderedPageBreak/>
                          <w:t>Б) Дикша плохо пишет __________.</w:t>
                        </w:r>
                      </w:p>
                      <w:p w14:paraId="2AEA101E"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70790E49" w14:textId="77777777" w:rsidR="008B20B9" w:rsidRDefault="00B41BF0" w:rsidP="00F45508">
                        <w:pPr>
                          <w:pStyle w:val="af7"/>
                          <w:framePr w:hSpace="180" w:wrap="around" w:vAnchor="text" w:hAnchor="margin" w:x="216" w:y="161"/>
                          <w:widowControl w:val="0"/>
                          <w:spacing w:after="0" w:line="240" w:lineRule="auto"/>
                          <w:ind w:left="0"/>
                          <w:rPr>
                            <w:rFonts w:ascii="Times New Roman" w:eastAsiaTheme="minorHAnsi" w:hAnsi="Times New Roman"/>
                            <w:sz w:val="20"/>
                            <w:szCs w:val="20"/>
                          </w:rPr>
                        </w:pPr>
                        <w:r>
                          <w:rPr>
                            <w:rFonts w:ascii="Times New Roman" w:hAnsi="Times New Roman"/>
                            <w:sz w:val="20"/>
                            <w:szCs w:val="20"/>
                          </w:rPr>
                          <w:t>2) по-русски</w:t>
                        </w:r>
                      </w:p>
                    </w:tc>
                  </w:tr>
                  <w:tr w:rsidR="008B20B9" w14:paraId="4177F019" w14:textId="77777777">
                    <w:tc>
                      <w:tcPr>
                        <w:tcW w:w="3675" w:type="dxa"/>
                        <w:tcBorders>
                          <w:top w:val="single" w:sz="4" w:space="0" w:color="000000"/>
                          <w:left w:val="single" w:sz="4" w:space="0" w:color="000000"/>
                          <w:bottom w:val="single" w:sz="4" w:space="0" w:color="000000"/>
                          <w:right w:val="single" w:sz="4" w:space="0" w:color="000000"/>
                        </w:tcBorders>
                      </w:tcPr>
                      <w:p w14:paraId="1EF40EF1"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В) Ананд знает ________________.</w:t>
                        </w:r>
                      </w:p>
                      <w:p w14:paraId="13EDF7AA"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2B42EC82" w14:textId="77777777" w:rsidR="008B20B9" w:rsidRDefault="008B20B9" w:rsidP="00F45508">
                        <w:pPr>
                          <w:pStyle w:val="af7"/>
                          <w:framePr w:hSpace="180" w:wrap="around" w:vAnchor="text" w:hAnchor="margin" w:x="216" w:y="161"/>
                          <w:widowControl w:val="0"/>
                          <w:spacing w:after="0" w:line="240" w:lineRule="auto"/>
                          <w:rPr>
                            <w:rFonts w:ascii="Times New Roman" w:eastAsiaTheme="minorHAnsi" w:hAnsi="Times New Roman"/>
                            <w:sz w:val="20"/>
                            <w:szCs w:val="20"/>
                          </w:rPr>
                        </w:pPr>
                      </w:p>
                    </w:tc>
                  </w:tr>
                  <w:tr w:rsidR="008B20B9" w14:paraId="4065EA38" w14:textId="77777777">
                    <w:tc>
                      <w:tcPr>
                        <w:tcW w:w="3675" w:type="dxa"/>
                        <w:tcBorders>
                          <w:top w:val="single" w:sz="4" w:space="0" w:color="000000"/>
                          <w:left w:val="single" w:sz="4" w:space="0" w:color="000000"/>
                          <w:bottom w:val="single" w:sz="4" w:space="0" w:color="000000"/>
                          <w:right w:val="single" w:sz="4" w:space="0" w:color="000000"/>
                        </w:tcBorders>
                      </w:tcPr>
                      <w:p w14:paraId="3142C3C1"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Г) Ты хорошо понимаешь _______?</w:t>
                        </w:r>
                      </w:p>
                      <w:p w14:paraId="695C8054"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1CB3FFB8" w14:textId="77777777" w:rsidR="008B20B9" w:rsidRDefault="008B20B9" w:rsidP="00F45508">
                        <w:pPr>
                          <w:pStyle w:val="af7"/>
                          <w:framePr w:hSpace="180" w:wrap="around" w:vAnchor="text" w:hAnchor="margin" w:x="216" w:y="161"/>
                          <w:widowControl w:val="0"/>
                          <w:spacing w:after="0" w:line="240" w:lineRule="auto"/>
                          <w:rPr>
                            <w:rFonts w:ascii="Times New Roman" w:eastAsiaTheme="minorHAnsi" w:hAnsi="Times New Roman"/>
                            <w:sz w:val="20"/>
                            <w:szCs w:val="20"/>
                          </w:rPr>
                        </w:pPr>
                      </w:p>
                    </w:tc>
                  </w:tr>
                  <w:tr w:rsidR="008B20B9" w14:paraId="0731E113" w14:textId="77777777">
                    <w:tc>
                      <w:tcPr>
                        <w:tcW w:w="3675" w:type="dxa"/>
                        <w:tcBorders>
                          <w:top w:val="single" w:sz="4" w:space="0" w:color="000000"/>
                          <w:left w:val="single" w:sz="4" w:space="0" w:color="000000"/>
                          <w:bottom w:val="single" w:sz="4" w:space="0" w:color="000000"/>
                          <w:right w:val="single" w:sz="4" w:space="0" w:color="000000"/>
                        </w:tcBorders>
                      </w:tcPr>
                      <w:p w14:paraId="20D73EE9" w14:textId="77777777" w:rsidR="008B20B9" w:rsidRDefault="00B41BF0"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r>
                          <w:rPr>
                            <w:rFonts w:ascii="Times New Roman" w:hAnsi="Times New Roman" w:cs="Times New Roman"/>
                            <w:sz w:val="20"/>
                            <w:szCs w:val="20"/>
                            <w:lang w:eastAsia="en-US"/>
                          </w:rPr>
                          <w:t>Д) Акил изучает _______________.</w:t>
                        </w:r>
                      </w:p>
                      <w:p w14:paraId="7C953EF1" w14:textId="77777777" w:rsidR="008B20B9" w:rsidRDefault="008B20B9" w:rsidP="00F45508">
                        <w:pPr>
                          <w:framePr w:hSpace="180" w:wrap="around" w:vAnchor="text" w:hAnchor="margin" w:x="216" w:y="161"/>
                          <w:widowControl w:val="0"/>
                          <w:spacing w:after="0"/>
                          <w:rPr>
                            <w:rFonts w:ascii="Times New Roman" w:eastAsia="Times New Roman" w:hAnsi="Times New Roman" w:cs="Times New Roman"/>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14:paraId="049C9CA4" w14:textId="77777777" w:rsidR="008B20B9" w:rsidRDefault="008B20B9" w:rsidP="00F45508">
                        <w:pPr>
                          <w:pStyle w:val="af7"/>
                          <w:framePr w:hSpace="180" w:wrap="around" w:vAnchor="text" w:hAnchor="margin" w:x="216" w:y="161"/>
                          <w:widowControl w:val="0"/>
                          <w:spacing w:after="0" w:line="240" w:lineRule="auto"/>
                          <w:rPr>
                            <w:rFonts w:ascii="Times New Roman" w:eastAsiaTheme="minorHAnsi" w:hAnsi="Times New Roman"/>
                            <w:sz w:val="20"/>
                            <w:szCs w:val="20"/>
                          </w:rPr>
                        </w:pPr>
                      </w:p>
                    </w:tc>
                  </w:tr>
                </w:tbl>
                <w:p w14:paraId="1F9450CC" w14:textId="77777777" w:rsidR="008B20B9" w:rsidRDefault="008B20B9">
                  <w:pPr>
                    <w:widowControl w:val="0"/>
                    <w:spacing w:after="0"/>
                    <w:ind w:left="-57" w:right="-57"/>
                    <w:rPr>
                      <w:rFonts w:ascii="Times New Roman" w:hAnsi="Times New Roman" w:cs="Times New Roman"/>
                      <w:color w:val="FFFFFF" w:themeColor="background1"/>
                      <w:sz w:val="20"/>
                      <w:szCs w:val="20"/>
                    </w:rPr>
                  </w:pPr>
                </w:p>
                <w:p w14:paraId="17EC731C" w14:textId="77777777" w:rsidR="008B20B9" w:rsidRDefault="00B41BF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 Укажите все предложения, в которых ДОПУЩЕНА грамматическая ошибка.</w:t>
                  </w:r>
                </w:p>
                <w:p w14:paraId="6508BA35" w14:textId="77777777" w:rsidR="008B20B9" w:rsidRDefault="00B41BF0">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1) Мой мама работает учителем.</w:t>
                  </w:r>
                </w:p>
                <w:p w14:paraId="1ADC7692" w14:textId="77777777" w:rsidR="008B20B9" w:rsidRDefault="00B41BF0">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2) Мне 18 лет.</w:t>
                  </w:r>
                </w:p>
                <w:p w14:paraId="16BD876C" w14:textId="77777777" w:rsidR="008B20B9" w:rsidRDefault="00B41BF0">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3) Я каждый день хожу на магазин.</w:t>
                  </w:r>
                </w:p>
                <w:p w14:paraId="0000FF8C" w14:textId="77777777" w:rsidR="008B20B9" w:rsidRDefault="00B41BF0">
                  <w:pPr>
                    <w:widowControl w:val="0"/>
                    <w:spacing w:after="0"/>
                    <w:rPr>
                      <w:rStyle w:val="a3"/>
                      <w:rFonts w:ascii="Times New Roman" w:hAnsi="Times New Roman" w:cs="Times New Roman"/>
                      <w:b w:val="0"/>
                      <w:sz w:val="20"/>
                      <w:szCs w:val="20"/>
                    </w:rPr>
                  </w:pPr>
                  <w:r>
                    <w:rPr>
                      <w:rStyle w:val="a3"/>
                      <w:rFonts w:ascii="Times New Roman" w:hAnsi="Times New Roman" w:cs="Times New Roman"/>
                      <w:b w:val="0"/>
                      <w:sz w:val="20"/>
                      <w:szCs w:val="20"/>
                    </w:rPr>
                    <w:t>4) Арслан и Айгюль изучают русский язык.</w:t>
                  </w:r>
                </w:p>
                <w:p w14:paraId="41585202" w14:textId="77777777" w:rsidR="008B20B9" w:rsidRDefault="008B20B9">
                  <w:pPr>
                    <w:widowControl w:val="0"/>
                    <w:spacing w:after="0"/>
                    <w:rPr>
                      <w:rFonts w:ascii="Times New Roman" w:hAnsi="Times New Roman" w:cs="Times New Roman"/>
                      <w:sz w:val="20"/>
                      <w:szCs w:val="20"/>
                    </w:rPr>
                  </w:pPr>
                </w:p>
                <w:p w14:paraId="744F00C0" w14:textId="77777777" w:rsidR="008B20B9" w:rsidRDefault="00B41BF0">
                  <w:pPr>
                    <w:widowControl w:val="0"/>
                    <w:spacing w:after="0"/>
                    <w:rPr>
                      <w:rFonts w:ascii="Times New Roman" w:hAnsi="Times New Roman" w:cs="Times New Roman"/>
                      <w:b/>
                      <w:i/>
                      <w:sz w:val="20"/>
                      <w:szCs w:val="20"/>
                    </w:rPr>
                  </w:pPr>
                  <w:r>
                    <w:rPr>
                      <w:rFonts w:ascii="Times New Roman" w:hAnsi="Times New Roman" w:cs="Times New Roman"/>
                      <w:sz w:val="20"/>
                      <w:szCs w:val="20"/>
                    </w:rPr>
                    <w:t xml:space="preserve">5. </w:t>
                  </w:r>
                  <w:r>
                    <w:rPr>
                      <w:rFonts w:ascii="Times New Roman" w:hAnsi="Times New Roman" w:cs="Times New Roman"/>
                      <w:b/>
                      <w:sz w:val="20"/>
                      <w:szCs w:val="20"/>
                    </w:rPr>
                    <w:t>Прочитайте текст и запишите развёрнутый обоснованный ответ.</w:t>
                  </w:r>
                </w:p>
                <w:p w14:paraId="15DCAE47" w14:textId="77777777" w:rsidR="008B20B9" w:rsidRDefault="00B41BF0">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Крупнейшая нефтяная компания страны и университет нефти и газа давно работают как партнёры. В 2014 году на</w:t>
                  </w:r>
                </w:p>
                <w:p w14:paraId="4E169C41" w14:textId="77777777" w:rsidR="008B20B9" w:rsidRDefault="00B41BF0">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XVIII Петербургском международном экономическом форуме они заключили соглашение о сотрудничестве.</w:t>
                  </w:r>
                </w:p>
                <w:p w14:paraId="547547DF" w14:textId="77777777" w:rsidR="008B20B9" w:rsidRDefault="00B41BF0">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Открытие новой программы — ещё один шаг к развитию взаимодействия крупных корпораций с главным профильным</w:t>
                  </w:r>
                </w:p>
                <w:p w14:paraId="3253232F" w14:textId="77777777" w:rsidR="008B20B9" w:rsidRDefault="00B41BF0">
                  <w:pPr>
                    <w:widowControl w:val="0"/>
                    <w:numPr>
                      <w:ilvl w:val="0"/>
                      <w:numId w:val="4"/>
                    </w:numPr>
                    <w:spacing w:after="0"/>
                    <w:ind w:left="0"/>
                    <w:jc w:val="both"/>
                    <w:rPr>
                      <w:rFonts w:ascii="Times New Roman" w:hAnsi="Times New Roman" w:cs="Times New Roman"/>
                      <w:bCs/>
                      <w:i/>
                      <w:iCs/>
                      <w:sz w:val="20"/>
                      <w:szCs w:val="20"/>
                    </w:rPr>
                  </w:pPr>
                  <w:r>
                    <w:rPr>
                      <w:rFonts w:ascii="Times New Roman" w:hAnsi="Times New Roman" w:cs="Times New Roman"/>
                      <w:sz w:val="20"/>
                      <w:szCs w:val="20"/>
                    </w:rPr>
                    <w:t>университетом.</w:t>
                  </w:r>
                </w:p>
                <w:p w14:paraId="3A798E80" w14:textId="77777777" w:rsidR="008B20B9" w:rsidRDefault="008B20B9">
                  <w:pPr>
                    <w:widowControl w:val="0"/>
                    <w:numPr>
                      <w:ilvl w:val="0"/>
                      <w:numId w:val="4"/>
                    </w:numPr>
                    <w:spacing w:after="0"/>
                    <w:ind w:left="0"/>
                    <w:jc w:val="both"/>
                    <w:rPr>
                      <w:rFonts w:ascii="Times New Roman" w:hAnsi="Times New Roman" w:cs="Times New Roman"/>
                      <w:bCs/>
                      <w:i/>
                      <w:iCs/>
                      <w:sz w:val="20"/>
                      <w:szCs w:val="20"/>
                    </w:rPr>
                  </w:pPr>
                </w:p>
                <w:p w14:paraId="645CA8D4" w14:textId="77777777" w:rsidR="008B20B9" w:rsidRDefault="00B41BF0">
                  <w:pPr>
                    <w:widowControl w:val="0"/>
                    <w:numPr>
                      <w:ilvl w:val="0"/>
                      <w:numId w:val="4"/>
                    </w:numPr>
                    <w:spacing w:after="0"/>
                    <w:ind w:left="0"/>
                    <w:jc w:val="both"/>
                    <w:rPr>
                      <w:rFonts w:ascii="Times New Roman" w:hAnsi="Times New Roman" w:cs="Times New Roman"/>
                      <w:b/>
                      <w:bCs/>
                      <w:i/>
                      <w:iCs/>
                      <w:sz w:val="20"/>
                      <w:szCs w:val="20"/>
                    </w:rPr>
                  </w:pPr>
                  <w:r>
                    <w:rPr>
                      <w:rFonts w:ascii="Times New Roman" w:hAnsi="Times New Roman" w:cs="Times New Roman"/>
                      <w:b/>
                      <w:sz w:val="20"/>
                      <w:szCs w:val="20"/>
                    </w:rPr>
                    <w:t>О чем идет речь в этом фрагменте?</w:t>
                  </w:r>
                </w:p>
                <w:p w14:paraId="51C5AF2C" w14:textId="77777777" w:rsidR="008B20B9" w:rsidRDefault="008B20B9">
                  <w:pPr>
                    <w:widowControl w:val="0"/>
                    <w:numPr>
                      <w:ilvl w:val="0"/>
                      <w:numId w:val="4"/>
                    </w:numPr>
                    <w:spacing w:after="0"/>
                    <w:ind w:left="0"/>
                    <w:jc w:val="both"/>
                    <w:rPr>
                      <w:rFonts w:ascii="Times New Roman" w:hAnsi="Times New Roman" w:cs="Times New Roman"/>
                      <w:b/>
                      <w:bCs/>
                      <w:i/>
                      <w:iCs/>
                      <w:sz w:val="20"/>
                      <w:szCs w:val="20"/>
                    </w:rPr>
                  </w:pPr>
                </w:p>
                <w:p w14:paraId="27DE02E1" w14:textId="77777777" w:rsidR="008B20B9" w:rsidRDefault="00B41BF0">
                  <w:pPr>
                    <w:widowControl w:val="0"/>
                    <w:numPr>
                      <w:ilvl w:val="0"/>
                      <w:numId w:val="4"/>
                    </w:numPr>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 xml:space="preserve">6 .Прочитайте </w:t>
                  </w:r>
                  <w:r>
                    <w:rPr>
                      <w:rStyle w:val="a3"/>
                      <w:rFonts w:ascii="Times New Roman" w:hAnsi="Times New Roman" w:cs="Times New Roman"/>
                      <w:b w:val="0"/>
                      <w:sz w:val="20"/>
                      <w:szCs w:val="20"/>
                      <w:shd w:val="clear" w:color="auto" w:fill="1CF0E1"/>
                    </w:rPr>
                    <w:t xml:space="preserve"> </w:t>
                  </w:r>
                  <w:r>
                    <w:rPr>
                      <w:rStyle w:val="a3"/>
                      <w:rFonts w:ascii="Times New Roman" w:hAnsi="Times New Roman" w:cs="Times New Roman"/>
                      <w:sz w:val="20"/>
                      <w:szCs w:val="20"/>
                    </w:rPr>
                    <w:t xml:space="preserve">предложения. Укажите верную последовательность </w:t>
                  </w:r>
                  <w:r>
                    <w:rPr>
                      <w:rFonts w:ascii="Times New Roman" w:hAnsi="Times New Roman" w:cs="Times New Roman"/>
                      <w:b/>
                      <w:sz w:val="20"/>
                      <w:szCs w:val="20"/>
                    </w:rPr>
                    <w:t>предложений, чтобы получился логично</w:t>
                  </w:r>
                </w:p>
                <w:p w14:paraId="0B2127B1" w14:textId="77777777" w:rsidR="008B20B9" w:rsidRDefault="00B41BF0">
                  <w:pPr>
                    <w:widowControl w:val="0"/>
                    <w:numPr>
                      <w:ilvl w:val="0"/>
                      <w:numId w:val="4"/>
                    </w:numPr>
                    <w:spacing w:after="0"/>
                    <w:ind w:left="0"/>
                    <w:jc w:val="both"/>
                    <w:rPr>
                      <w:rFonts w:ascii="Times New Roman" w:hAnsi="Times New Roman" w:cs="Times New Roman"/>
                      <w:b/>
                      <w:bCs/>
                      <w:i/>
                      <w:iCs/>
                      <w:sz w:val="20"/>
                      <w:szCs w:val="20"/>
                    </w:rPr>
                  </w:pPr>
                  <w:r>
                    <w:rPr>
                      <w:rFonts w:ascii="Times New Roman" w:hAnsi="Times New Roman" w:cs="Times New Roman"/>
                      <w:b/>
                      <w:sz w:val="20"/>
                      <w:szCs w:val="20"/>
                    </w:rPr>
                    <w:t>выстроенный научный текст</w:t>
                  </w:r>
                </w:p>
                <w:p w14:paraId="11FC5C63"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1) Производство железных рельсов прекратилось.</w:t>
                  </w:r>
                </w:p>
                <w:p w14:paraId="19710674"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2) Для первых железных дорог с паровой тягой (20-е годы XIX века) рельсы делались из чугуна.</w:t>
                  </w:r>
                </w:p>
                <w:p w14:paraId="2011445E" w14:textId="77777777" w:rsidR="008B20B9" w:rsidRDefault="00B41BF0">
                  <w:pPr>
                    <w:widowControl w:val="0"/>
                    <w:spacing w:after="0"/>
                    <w:ind w:left="-57" w:right="-57"/>
                    <w:rPr>
                      <w:rFonts w:ascii="Times New Roman" w:hAnsi="Times New Roman" w:cs="Times New Roman"/>
                      <w:sz w:val="20"/>
                      <w:szCs w:val="20"/>
                    </w:rPr>
                  </w:pPr>
                  <w:r>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517894C7"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 xml:space="preserve"> в пакет, который составлялся из 14 полос.</w:t>
                  </w:r>
                </w:p>
                <w:p w14:paraId="19F06CD6"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4) Так как чугунные рельсы были хрупкими и часто ломались, их вскоре заменили железными.</w:t>
                  </w:r>
                </w:p>
                <w:p w14:paraId="378C1FB7"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5) В настоящее время для изготовления рельсов используется углеродистая сталь.</w:t>
                  </w:r>
                </w:p>
                <w:p w14:paraId="15A97E62"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6) Длина пакета не превышала метра, а ширина и высота составляли 15-16 см.</w:t>
                  </w:r>
                </w:p>
                <w:p w14:paraId="22623358" w14:textId="77777777" w:rsidR="008B20B9" w:rsidRDefault="00B41BF0">
                  <w:pPr>
                    <w:widowControl w:val="0"/>
                    <w:spacing w:after="0"/>
                    <w:ind w:left="-57" w:right="-57"/>
                    <w:rPr>
                      <w:rFonts w:ascii="Times New Roman" w:hAnsi="Times New Roman" w:cs="Times New Roman"/>
                      <w:sz w:val="20"/>
                      <w:szCs w:val="20"/>
                      <w:shd w:val="clear" w:color="auto" w:fill="FFFF00"/>
                    </w:rPr>
                  </w:pPr>
                  <w:r>
                    <w:rPr>
                      <w:rFonts w:ascii="Times New Roman" w:hAnsi="Times New Roman" w:cs="Times New Roman"/>
                      <w:sz w:val="20"/>
                      <w:szCs w:val="20"/>
                    </w:rPr>
                    <w:t>7) В 60-х годах прошлого века научились производить стальные рельсы, которые были более прочными и надежными.</w:t>
                  </w:r>
                </w:p>
                <w:p w14:paraId="2C588439" w14:textId="77777777" w:rsidR="008B20B9" w:rsidRDefault="008B20B9">
                  <w:pPr>
                    <w:widowControl w:val="0"/>
                    <w:numPr>
                      <w:ilvl w:val="0"/>
                      <w:numId w:val="4"/>
                    </w:numPr>
                    <w:spacing w:after="0"/>
                    <w:ind w:left="0"/>
                    <w:jc w:val="both"/>
                    <w:rPr>
                      <w:rFonts w:ascii="Times New Roman" w:hAnsi="Times New Roman" w:cs="Times New Roman"/>
                      <w:bCs/>
                      <w:i/>
                      <w:iCs/>
                      <w:sz w:val="20"/>
                      <w:szCs w:val="20"/>
                    </w:rPr>
                  </w:pPr>
                </w:p>
                <w:p w14:paraId="5AD53C99" w14:textId="77777777" w:rsidR="008B20B9" w:rsidRDefault="00B41BF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b/>
                      <w:sz w:val="20"/>
                      <w:szCs w:val="20"/>
                    </w:rPr>
                    <w:t>. Соотнесите текст объявления и место, где можно его услышать.</w:t>
                  </w:r>
                </w:p>
                <w:tbl>
                  <w:tblPr>
                    <w:tblStyle w:val="afa"/>
                    <w:tblW w:w="5841" w:type="dxa"/>
                    <w:tblLayout w:type="fixed"/>
                    <w:tblLook w:val="04A0" w:firstRow="1" w:lastRow="0" w:firstColumn="1" w:lastColumn="0" w:noHBand="0" w:noVBand="1"/>
                  </w:tblPr>
                  <w:tblGrid>
                    <w:gridCol w:w="2297"/>
                    <w:gridCol w:w="3544"/>
                  </w:tblGrid>
                  <w:tr w:rsidR="008B20B9" w14:paraId="06B87AB5" w14:textId="77777777">
                    <w:trPr>
                      <w:trHeight w:val="453"/>
                    </w:trPr>
                    <w:tc>
                      <w:tcPr>
                        <w:tcW w:w="2297" w:type="dxa"/>
                      </w:tcPr>
                      <w:p w14:paraId="418294C5" w14:textId="77777777" w:rsidR="008B20B9" w:rsidRDefault="00B41BF0" w:rsidP="00F4550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А. Уважаемые граждане! Оплачивайте свой проезд вовремя!</w:t>
                        </w:r>
                      </w:p>
                    </w:tc>
                    <w:tc>
                      <w:tcPr>
                        <w:tcW w:w="3543" w:type="dxa"/>
                      </w:tcPr>
                      <w:p w14:paraId="49922594" w14:textId="77777777" w:rsidR="008B20B9" w:rsidRDefault="00B41BF0" w:rsidP="00F45508">
                        <w:pPr>
                          <w:framePr w:hSpace="180" w:wrap="around" w:vAnchor="text" w:hAnchor="margin" w:x="216" w:y="161"/>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 В торговом центре</w:t>
                        </w:r>
                      </w:p>
                    </w:tc>
                  </w:tr>
                  <w:tr w:rsidR="008B20B9" w14:paraId="1E1A7462" w14:textId="77777777">
                    <w:trPr>
                      <w:trHeight w:val="371"/>
                    </w:trPr>
                    <w:tc>
                      <w:tcPr>
                        <w:tcW w:w="2297" w:type="dxa"/>
                      </w:tcPr>
                      <w:p w14:paraId="6E48205B" w14:textId="77777777" w:rsidR="008B20B9" w:rsidRDefault="00B41BF0" w:rsidP="00F4550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Б. Осторожно: опасная зона!</w:t>
                        </w:r>
                      </w:p>
                    </w:tc>
                    <w:tc>
                      <w:tcPr>
                        <w:tcW w:w="3543" w:type="dxa"/>
                      </w:tcPr>
                      <w:p w14:paraId="600E4283" w14:textId="77777777" w:rsidR="008B20B9" w:rsidRDefault="00B41BF0" w:rsidP="00F45508">
                        <w:pPr>
                          <w:framePr w:hSpace="180" w:wrap="around" w:vAnchor="text" w:hAnchor="margin" w:x="216" w:y="161"/>
                          <w:widowControl w:val="0"/>
                          <w:spacing w:after="0" w:line="240" w:lineRule="auto"/>
                          <w:ind w:left="-57" w:right="-57"/>
                          <w:rPr>
                            <w:rFonts w:ascii="Times New Roman" w:hAnsi="Times New Roman" w:cs="Times New Roman"/>
                            <w:sz w:val="20"/>
                            <w:szCs w:val="20"/>
                          </w:rPr>
                        </w:pPr>
                        <w:r>
                          <w:rPr>
                            <w:rFonts w:ascii="Times New Roman" w:hAnsi="Times New Roman" w:cs="Times New Roman"/>
                            <w:sz w:val="20"/>
                            <w:szCs w:val="20"/>
                          </w:rPr>
                          <w:t>2. В поликлинике</w:t>
                        </w:r>
                      </w:p>
                    </w:tc>
                  </w:tr>
                  <w:tr w:rsidR="008B20B9" w14:paraId="31248835" w14:textId="77777777">
                    <w:trPr>
                      <w:trHeight w:val="275"/>
                    </w:trPr>
                    <w:tc>
                      <w:tcPr>
                        <w:tcW w:w="2297" w:type="dxa"/>
                      </w:tcPr>
                      <w:p w14:paraId="77EF9071" w14:textId="77777777" w:rsidR="008B20B9" w:rsidRDefault="00B41BF0" w:rsidP="00F4550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В. На втором этаже открылся новый магазин мужской одежды</w:t>
                        </w:r>
                      </w:p>
                    </w:tc>
                    <w:tc>
                      <w:tcPr>
                        <w:tcW w:w="3543" w:type="dxa"/>
                      </w:tcPr>
                      <w:p w14:paraId="3C852BC6" w14:textId="77777777" w:rsidR="008B20B9" w:rsidRDefault="00B41BF0" w:rsidP="00F45508">
                        <w:pPr>
                          <w:framePr w:hSpace="180" w:wrap="around" w:vAnchor="text" w:hAnchor="margin" w:x="216" w:y="161"/>
                          <w:widowControl w:val="0"/>
                          <w:spacing w:after="0" w:line="240" w:lineRule="auto"/>
                          <w:ind w:left="-57" w:right="-57"/>
                          <w:rPr>
                            <w:rFonts w:ascii="Times New Roman" w:hAnsi="Times New Roman" w:cs="Times New Roman"/>
                            <w:sz w:val="20"/>
                            <w:szCs w:val="20"/>
                          </w:rPr>
                        </w:pPr>
                        <w:r>
                          <w:rPr>
                            <w:rFonts w:ascii="Times New Roman" w:hAnsi="Times New Roman" w:cs="Times New Roman"/>
                            <w:sz w:val="20"/>
                            <w:szCs w:val="20"/>
                          </w:rPr>
                          <w:t>3. На стройке</w:t>
                        </w:r>
                      </w:p>
                      <w:p w14:paraId="5BED13FC" w14:textId="77777777" w:rsidR="008B20B9" w:rsidRDefault="008B20B9" w:rsidP="00F45508">
                        <w:pPr>
                          <w:framePr w:hSpace="180" w:wrap="around" w:vAnchor="text" w:hAnchor="margin" w:x="216" w:y="161"/>
                          <w:widowControl w:val="0"/>
                          <w:spacing w:after="0" w:line="240" w:lineRule="auto"/>
                          <w:rPr>
                            <w:rFonts w:ascii="Times New Roman" w:hAnsi="Times New Roman" w:cs="Times New Roman"/>
                            <w:sz w:val="20"/>
                            <w:szCs w:val="20"/>
                          </w:rPr>
                        </w:pPr>
                      </w:p>
                    </w:tc>
                  </w:tr>
                  <w:tr w:rsidR="008B20B9" w14:paraId="3D1E23E0" w14:textId="77777777">
                    <w:trPr>
                      <w:trHeight w:val="400"/>
                    </w:trPr>
                    <w:tc>
                      <w:tcPr>
                        <w:tcW w:w="2297" w:type="dxa"/>
                      </w:tcPr>
                      <w:p w14:paraId="618A350A" w14:textId="77777777" w:rsidR="008B20B9" w:rsidRDefault="00B41BF0" w:rsidP="00F45508">
                        <w:pPr>
                          <w:framePr w:hSpace="180" w:wrap="around" w:vAnchor="text" w:hAnchor="margin" w:x="216" w:y="161"/>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Г. Уважаемые пациенты! Вы можете сделать прививку только после осмотра врача</w:t>
                        </w:r>
                      </w:p>
                    </w:tc>
                    <w:tc>
                      <w:tcPr>
                        <w:tcW w:w="3543" w:type="dxa"/>
                      </w:tcPr>
                      <w:p w14:paraId="0E21AE08" w14:textId="77777777" w:rsidR="008B20B9" w:rsidRDefault="00B41BF0" w:rsidP="00F45508">
                        <w:pPr>
                          <w:framePr w:hSpace="180" w:wrap="around" w:vAnchor="text" w:hAnchor="margin" w:x="216" w:y="161"/>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 В автобусе</w:t>
                        </w:r>
                      </w:p>
                    </w:tc>
                  </w:tr>
                </w:tbl>
                <w:p w14:paraId="48532057" w14:textId="77777777" w:rsidR="008B20B9" w:rsidRDefault="008B20B9">
                  <w:pPr>
                    <w:widowControl w:val="0"/>
                    <w:ind w:left="-57" w:right="-57"/>
                    <w:rPr>
                      <w:rFonts w:ascii="Times New Roman" w:hAnsi="Times New Roman" w:cs="Times New Roman"/>
                      <w:sz w:val="20"/>
                      <w:szCs w:val="20"/>
                    </w:rPr>
                  </w:pPr>
                </w:p>
              </w:tc>
            </w:tr>
            <w:tr w:rsidR="008B20B9" w14:paraId="0F80395F" w14:textId="77777777">
              <w:trPr>
                <w:trHeight w:val="57"/>
              </w:trPr>
              <w:tc>
                <w:tcPr>
                  <w:tcW w:w="15366" w:type="dxa"/>
                  <w:tcBorders>
                    <w:top w:val="single" w:sz="4" w:space="0" w:color="000000"/>
                    <w:left w:val="single" w:sz="4" w:space="0" w:color="000000"/>
                    <w:bottom w:val="single" w:sz="4" w:space="0" w:color="000000"/>
                    <w:right w:val="single" w:sz="4" w:space="0" w:color="000000"/>
                  </w:tcBorders>
                </w:tcPr>
                <w:tbl>
                  <w:tblPr>
                    <w:tblW w:w="5699" w:type="dxa"/>
                    <w:tblLayout w:type="fixed"/>
                    <w:tblLook w:val="04A0" w:firstRow="1" w:lastRow="0" w:firstColumn="1" w:lastColumn="0" w:noHBand="0" w:noVBand="1"/>
                  </w:tblPr>
                  <w:tblGrid>
                    <w:gridCol w:w="842"/>
                    <w:gridCol w:w="808"/>
                    <w:gridCol w:w="811"/>
                    <w:gridCol w:w="811"/>
                    <w:gridCol w:w="808"/>
                    <w:gridCol w:w="810"/>
                    <w:gridCol w:w="809"/>
                  </w:tblGrid>
                  <w:tr w:rsidR="008B20B9" w14:paraId="3B2CB9A6" w14:textId="77777777">
                    <w:trPr>
                      <w:trHeight w:val="263"/>
                    </w:trPr>
                    <w:tc>
                      <w:tcPr>
                        <w:tcW w:w="841" w:type="dxa"/>
                      </w:tcPr>
                      <w:p w14:paraId="5485ADCA"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c>
                      <w:tcPr>
                        <w:tcW w:w="808" w:type="dxa"/>
                      </w:tcPr>
                      <w:p w14:paraId="2769099B"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c>
                      <w:tcPr>
                        <w:tcW w:w="811" w:type="dxa"/>
                      </w:tcPr>
                      <w:p w14:paraId="03A25661"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c>
                      <w:tcPr>
                        <w:tcW w:w="811" w:type="dxa"/>
                      </w:tcPr>
                      <w:p w14:paraId="05D87D44"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c>
                      <w:tcPr>
                        <w:tcW w:w="808" w:type="dxa"/>
                      </w:tcPr>
                      <w:p w14:paraId="5D4A4BC1"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c>
                      <w:tcPr>
                        <w:tcW w:w="810" w:type="dxa"/>
                      </w:tcPr>
                      <w:p w14:paraId="064911D8"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c>
                      <w:tcPr>
                        <w:tcW w:w="809" w:type="dxa"/>
                      </w:tcPr>
                      <w:p w14:paraId="3C3E4012" w14:textId="77777777" w:rsidR="008B20B9" w:rsidRDefault="008B20B9" w:rsidP="00F45508">
                        <w:pPr>
                          <w:framePr w:hSpace="180" w:wrap="around" w:vAnchor="text" w:hAnchor="margin" w:x="216" w:y="161"/>
                          <w:widowControl w:val="0"/>
                          <w:ind w:right="-57"/>
                          <w:rPr>
                            <w:rFonts w:ascii="Times New Roman" w:hAnsi="Times New Roman" w:cs="Times New Roman"/>
                            <w:sz w:val="20"/>
                            <w:szCs w:val="20"/>
                          </w:rPr>
                        </w:pPr>
                      </w:p>
                    </w:tc>
                  </w:tr>
                </w:tbl>
                <w:p w14:paraId="3DDAD73E" w14:textId="77777777" w:rsidR="008B20B9" w:rsidRDefault="008B20B9" w:rsidP="00F45508">
                  <w:pPr>
                    <w:widowControl w:val="0"/>
                    <w:ind w:left="-57" w:right="-57"/>
                    <w:rPr>
                      <w:rStyle w:val="a3"/>
                      <w:rFonts w:ascii="Times New Roman" w:hAnsi="Times New Roman" w:cs="Times New Roman"/>
                      <w:b w:val="0"/>
                      <w:bCs w:val="0"/>
                      <w:iCs/>
                      <w:sz w:val="20"/>
                      <w:szCs w:val="20"/>
                    </w:rPr>
                  </w:pPr>
                </w:p>
              </w:tc>
            </w:tr>
          </w:tbl>
          <w:p w14:paraId="4525AECE" w14:textId="77777777" w:rsidR="008B20B9" w:rsidRDefault="008B20B9">
            <w:pPr>
              <w:widowControl w:val="0"/>
              <w:ind w:left="-57" w:right="-57"/>
              <w:jc w:val="center"/>
              <w:rPr>
                <w:rFonts w:ascii="Times New Roman" w:hAnsi="Times New Roman" w:cs="Times New Roman"/>
                <w:sz w:val="20"/>
                <w:szCs w:val="20"/>
              </w:rPr>
            </w:pPr>
          </w:p>
        </w:tc>
      </w:tr>
      <w:tr w:rsidR="008B20B9" w14:paraId="10792609" w14:textId="77777777">
        <w:trPr>
          <w:trHeight w:val="428"/>
        </w:trPr>
        <w:tc>
          <w:tcPr>
            <w:tcW w:w="4154" w:type="dxa"/>
            <w:gridSpan w:val="2"/>
          </w:tcPr>
          <w:p w14:paraId="62FD1032" w14:textId="77777777" w:rsidR="008B20B9" w:rsidRDefault="00B41BF0">
            <w:pPr>
              <w:widowControl w:val="0"/>
              <w:spacing w:after="0" w:line="240" w:lineRule="auto"/>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6834" w:type="dxa"/>
          </w:tcPr>
          <w:p w14:paraId="2163271B" w14:textId="77777777" w:rsidR="008B20B9" w:rsidRDefault="00B41BF0">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Обучающийся знает: основные культурные традиции России;</w:t>
            </w:r>
          </w:p>
          <w:p w14:paraId="73E00196" w14:textId="77777777" w:rsidR="008B20B9" w:rsidRDefault="00B41BF0">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w:t>
            </w:r>
          </w:p>
          <w:p w14:paraId="73A9BBF8" w14:textId="77777777" w:rsidR="008B20B9" w:rsidRDefault="00B41BF0">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519D0943" w14:textId="77777777" w:rsidR="008B20B9" w:rsidRDefault="008B20B9">
            <w:pPr>
              <w:spacing w:after="0" w:line="240" w:lineRule="auto"/>
              <w:jc w:val="both"/>
              <w:rPr>
                <w:rFonts w:ascii="Times New Roman" w:eastAsia="Times New Roman" w:hAnsi="Times New Roman" w:cs="Times New Roman"/>
                <w:bCs/>
                <w:i/>
                <w:iCs/>
                <w:sz w:val="20"/>
                <w:szCs w:val="20"/>
              </w:rPr>
            </w:pPr>
          </w:p>
        </w:tc>
      </w:tr>
      <w:tr w:rsidR="008B20B9" w14:paraId="0765EA93" w14:textId="77777777">
        <w:trPr>
          <w:trHeight w:val="742"/>
        </w:trPr>
        <w:tc>
          <w:tcPr>
            <w:tcW w:w="10988" w:type="dxa"/>
            <w:gridSpan w:val="3"/>
          </w:tcPr>
          <w:p w14:paraId="12B4E0D1" w14:textId="77777777" w:rsidR="008B20B9" w:rsidRDefault="00B41BF0">
            <w:pPr>
              <w:spacing w:after="0" w:line="240" w:lineRule="auto"/>
              <w:jc w:val="both"/>
              <w:rPr>
                <w:rFonts w:ascii="Times New Roman" w:eastAsia="Times New Roman" w:hAnsi="Times New Roman" w:cs="Times New Roman"/>
                <w:bCs/>
                <w:i/>
                <w:iCs/>
                <w:sz w:val="20"/>
                <w:szCs w:val="20"/>
              </w:rPr>
            </w:pPr>
            <w:r>
              <w:rPr>
                <w:rFonts w:ascii="Times New Roman" w:eastAsia="Times New Roman" w:hAnsi="Times New Roman" w:cs="Times New Roman"/>
                <w:bCs/>
                <w:i/>
                <w:iCs/>
                <w:sz w:val="20"/>
                <w:szCs w:val="20"/>
              </w:rPr>
              <w:t>Примеры вопросов/заданий</w:t>
            </w:r>
          </w:p>
          <w:p w14:paraId="40217895" w14:textId="77777777" w:rsidR="008B20B9" w:rsidRDefault="00B41BF0">
            <w:pPr>
              <w:widowControl w:val="0"/>
              <w:spacing w:after="0" w:line="240" w:lineRule="auto"/>
              <w:ind w:left="-57" w:right="-57"/>
              <w:rPr>
                <w:rFonts w:ascii="Times New Roman" w:hAnsi="Times New Roman" w:cs="Times New Roman"/>
                <w:b/>
                <w:sz w:val="20"/>
                <w:szCs w:val="20"/>
                <w:lang w:eastAsia="en-US"/>
              </w:rPr>
            </w:pPr>
            <w:r>
              <w:rPr>
                <w:rFonts w:ascii="Times New Roman" w:hAnsi="Times New Roman" w:cs="Times New Roman"/>
                <w:b/>
                <w:sz w:val="20"/>
                <w:szCs w:val="20"/>
                <w:lang w:eastAsia="en-US"/>
              </w:rPr>
              <w:t>1. Соотнесите фамилии знаменитых русских людей и их вид деятельности.</w:t>
            </w:r>
          </w:p>
          <w:p w14:paraId="5F1BD0FB" w14:textId="77777777" w:rsidR="008B20B9" w:rsidRDefault="008B20B9">
            <w:pPr>
              <w:widowControl w:val="0"/>
              <w:spacing w:after="0" w:line="240" w:lineRule="auto"/>
              <w:ind w:left="-57" w:right="-57"/>
              <w:rPr>
                <w:rFonts w:ascii="Times New Roman" w:hAnsi="Times New Roman" w:cs="Times New Roman"/>
                <w:i/>
                <w:sz w:val="20"/>
                <w:szCs w:val="20"/>
                <w:lang w:eastAsia="en-US"/>
              </w:rPr>
            </w:pPr>
          </w:p>
          <w:tbl>
            <w:tblPr>
              <w:tblW w:w="5430" w:type="dxa"/>
              <w:tblLayout w:type="fixed"/>
              <w:tblLook w:val="04A0" w:firstRow="1" w:lastRow="0" w:firstColumn="1" w:lastColumn="0" w:noHBand="0" w:noVBand="1"/>
            </w:tblPr>
            <w:tblGrid>
              <w:gridCol w:w="2775"/>
              <w:gridCol w:w="2655"/>
            </w:tblGrid>
            <w:tr w:rsidR="008B20B9" w14:paraId="149BE741" w14:textId="77777777">
              <w:tc>
                <w:tcPr>
                  <w:tcW w:w="2774" w:type="dxa"/>
                  <w:tcBorders>
                    <w:top w:val="single" w:sz="4" w:space="0" w:color="000000"/>
                    <w:left w:val="single" w:sz="4" w:space="0" w:color="000000"/>
                    <w:bottom w:val="single" w:sz="4" w:space="0" w:color="000000"/>
                    <w:right w:val="single" w:sz="4" w:space="0" w:color="000000"/>
                  </w:tcBorders>
                </w:tcPr>
                <w:p w14:paraId="492D19C1" w14:textId="77777777" w:rsidR="008B20B9" w:rsidRDefault="00B41BF0" w:rsidP="00F45508">
                  <w:pPr>
                    <w:framePr w:hSpace="180" w:wrap="around" w:vAnchor="text" w:hAnchor="margin" w:x="216" w:y="161"/>
                    <w:widowControl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Род деятельности</w:t>
                  </w:r>
                </w:p>
              </w:tc>
              <w:tc>
                <w:tcPr>
                  <w:tcW w:w="2655" w:type="dxa"/>
                  <w:tcBorders>
                    <w:top w:val="single" w:sz="4" w:space="0" w:color="000000"/>
                    <w:left w:val="single" w:sz="4" w:space="0" w:color="000000"/>
                    <w:bottom w:val="single" w:sz="4" w:space="0" w:color="000000"/>
                    <w:right w:val="single" w:sz="4" w:space="0" w:color="000000"/>
                  </w:tcBorders>
                </w:tcPr>
                <w:p w14:paraId="6241E285" w14:textId="77777777" w:rsidR="008B20B9" w:rsidRDefault="00B41BF0" w:rsidP="00F45508">
                  <w:pPr>
                    <w:framePr w:hSpace="180" w:wrap="around" w:vAnchor="text" w:hAnchor="margin" w:x="216" w:y="161"/>
                    <w:widowControl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Знаменитые люди</w:t>
                  </w:r>
                </w:p>
              </w:tc>
            </w:tr>
            <w:tr w:rsidR="008B20B9" w14:paraId="074F3E73" w14:textId="77777777">
              <w:tc>
                <w:tcPr>
                  <w:tcW w:w="2774" w:type="dxa"/>
                  <w:tcBorders>
                    <w:top w:val="single" w:sz="4" w:space="0" w:color="000000"/>
                    <w:left w:val="single" w:sz="4" w:space="0" w:color="000000"/>
                    <w:bottom w:val="single" w:sz="4" w:space="0" w:color="000000"/>
                    <w:right w:val="single" w:sz="4" w:space="0" w:color="000000"/>
                  </w:tcBorders>
                </w:tcPr>
                <w:p w14:paraId="3C036169" w14:textId="77777777" w:rsidR="008B20B9" w:rsidRDefault="00B41BF0" w:rsidP="00F4550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А) Учёный</w:t>
                  </w:r>
                </w:p>
                <w:p w14:paraId="68BCC6D8"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2D25342C"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1) Л.Н. Толстой</w:t>
                  </w:r>
                </w:p>
              </w:tc>
            </w:tr>
            <w:tr w:rsidR="008B20B9" w14:paraId="5B7AC9D5" w14:textId="77777777">
              <w:tc>
                <w:tcPr>
                  <w:tcW w:w="2774" w:type="dxa"/>
                  <w:tcBorders>
                    <w:top w:val="single" w:sz="4" w:space="0" w:color="000000"/>
                    <w:left w:val="single" w:sz="4" w:space="0" w:color="000000"/>
                    <w:bottom w:val="single" w:sz="4" w:space="0" w:color="000000"/>
                    <w:right w:val="single" w:sz="4" w:space="0" w:color="000000"/>
                  </w:tcBorders>
                </w:tcPr>
                <w:p w14:paraId="061B79AD" w14:textId="77777777" w:rsidR="008B20B9" w:rsidRDefault="00B41BF0" w:rsidP="00F4550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Б) Царь</w:t>
                  </w:r>
                </w:p>
                <w:p w14:paraId="6717A8A7"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11AE0176"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2) К.Э. Циолковский</w:t>
                  </w:r>
                </w:p>
              </w:tc>
            </w:tr>
            <w:tr w:rsidR="008B20B9" w14:paraId="297CB534" w14:textId="77777777">
              <w:tc>
                <w:tcPr>
                  <w:tcW w:w="2774" w:type="dxa"/>
                  <w:tcBorders>
                    <w:top w:val="single" w:sz="4" w:space="0" w:color="000000"/>
                    <w:left w:val="single" w:sz="4" w:space="0" w:color="000000"/>
                    <w:bottom w:val="single" w:sz="4" w:space="0" w:color="000000"/>
                    <w:right w:val="single" w:sz="4" w:space="0" w:color="000000"/>
                  </w:tcBorders>
                </w:tcPr>
                <w:p w14:paraId="109DD28A" w14:textId="77777777" w:rsidR="008B20B9" w:rsidRDefault="00B41BF0" w:rsidP="00F4550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В) Писатель</w:t>
                  </w:r>
                </w:p>
                <w:p w14:paraId="11A2A9AA"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285394B5"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3) П.И. Чайковский</w:t>
                  </w:r>
                </w:p>
              </w:tc>
            </w:tr>
            <w:tr w:rsidR="008B20B9" w14:paraId="08150678" w14:textId="77777777">
              <w:tc>
                <w:tcPr>
                  <w:tcW w:w="2774" w:type="dxa"/>
                  <w:tcBorders>
                    <w:top w:val="single" w:sz="4" w:space="0" w:color="000000"/>
                    <w:left w:val="single" w:sz="4" w:space="0" w:color="000000"/>
                    <w:bottom w:val="single" w:sz="4" w:space="0" w:color="000000"/>
                    <w:right w:val="single" w:sz="4" w:space="0" w:color="000000"/>
                  </w:tcBorders>
                </w:tcPr>
                <w:p w14:paraId="30405060" w14:textId="77777777" w:rsidR="008B20B9" w:rsidRDefault="00B41BF0" w:rsidP="00F4550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Г) Композитор</w:t>
                  </w:r>
                </w:p>
                <w:p w14:paraId="2E584D77"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0CA098DD"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4) Пётр Первый</w:t>
                  </w:r>
                </w:p>
              </w:tc>
            </w:tr>
            <w:tr w:rsidR="008B20B9" w14:paraId="6EA9B7A9" w14:textId="77777777">
              <w:tc>
                <w:tcPr>
                  <w:tcW w:w="2774" w:type="dxa"/>
                  <w:tcBorders>
                    <w:top w:val="single" w:sz="4" w:space="0" w:color="000000"/>
                    <w:left w:val="single" w:sz="4" w:space="0" w:color="000000"/>
                    <w:bottom w:val="single" w:sz="4" w:space="0" w:color="000000"/>
                    <w:right w:val="single" w:sz="4" w:space="0" w:color="000000"/>
                  </w:tcBorders>
                </w:tcPr>
                <w:p w14:paraId="29A5D534" w14:textId="77777777" w:rsidR="008B20B9" w:rsidRDefault="00B41BF0" w:rsidP="00F4550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Д) Космонавт</w:t>
                  </w:r>
                </w:p>
                <w:p w14:paraId="59F0FACA"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0CD1FB7E"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5) А.С. Пушкин</w:t>
                  </w:r>
                </w:p>
              </w:tc>
            </w:tr>
            <w:tr w:rsidR="008B20B9" w14:paraId="37812E9A" w14:textId="77777777">
              <w:trPr>
                <w:trHeight w:val="290"/>
              </w:trPr>
              <w:tc>
                <w:tcPr>
                  <w:tcW w:w="2774" w:type="dxa"/>
                  <w:tcBorders>
                    <w:top w:val="single" w:sz="4" w:space="0" w:color="000000"/>
                    <w:left w:val="single" w:sz="4" w:space="0" w:color="000000"/>
                    <w:bottom w:val="single" w:sz="4" w:space="0" w:color="000000"/>
                    <w:right w:val="single" w:sz="4" w:space="0" w:color="000000"/>
                  </w:tcBorders>
                </w:tcPr>
                <w:p w14:paraId="7FF7B2A5" w14:textId="77777777" w:rsidR="008B20B9" w:rsidRDefault="00B41BF0" w:rsidP="00F45508">
                  <w:pPr>
                    <w:framePr w:hSpace="180" w:wrap="around" w:vAnchor="text" w:hAnchor="margin" w:x="216" w:y="161"/>
                    <w:widowControl w:val="0"/>
                    <w:rPr>
                      <w:rFonts w:ascii="Times New Roman" w:hAnsi="Times New Roman" w:cs="Times New Roman"/>
                      <w:sz w:val="20"/>
                      <w:szCs w:val="20"/>
                      <w:lang w:eastAsia="en-US"/>
                    </w:rPr>
                  </w:pPr>
                  <w:r>
                    <w:rPr>
                      <w:rFonts w:ascii="Times New Roman" w:hAnsi="Times New Roman" w:cs="Times New Roman"/>
                      <w:sz w:val="20"/>
                      <w:szCs w:val="20"/>
                      <w:lang w:eastAsia="en-US"/>
                    </w:rPr>
                    <w:t>Е) Художник</w:t>
                  </w:r>
                </w:p>
              </w:tc>
              <w:tc>
                <w:tcPr>
                  <w:tcW w:w="2655" w:type="dxa"/>
                  <w:tcBorders>
                    <w:top w:val="single" w:sz="4" w:space="0" w:color="000000"/>
                    <w:left w:val="single" w:sz="4" w:space="0" w:color="000000"/>
                    <w:bottom w:val="single" w:sz="4" w:space="0" w:color="000000"/>
                    <w:right w:val="single" w:sz="4" w:space="0" w:color="000000"/>
                  </w:tcBorders>
                </w:tcPr>
                <w:p w14:paraId="5C8D65A4"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6) И.И. Шишкин</w:t>
                  </w:r>
                </w:p>
              </w:tc>
            </w:tr>
            <w:tr w:rsidR="008B20B9" w14:paraId="2A0B1790" w14:textId="77777777">
              <w:trPr>
                <w:trHeight w:val="290"/>
              </w:trPr>
              <w:tc>
                <w:tcPr>
                  <w:tcW w:w="2774" w:type="dxa"/>
                  <w:tcBorders>
                    <w:top w:val="single" w:sz="4" w:space="0" w:color="000000"/>
                    <w:left w:val="single" w:sz="4" w:space="0" w:color="000000"/>
                    <w:bottom w:val="single" w:sz="4" w:space="0" w:color="000000"/>
                    <w:right w:val="single" w:sz="4" w:space="0" w:color="000000"/>
                  </w:tcBorders>
                </w:tcPr>
                <w:p w14:paraId="71E5A49B"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11E8C646"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7) Ю.А. Гагарин</w:t>
                  </w:r>
                </w:p>
              </w:tc>
            </w:tr>
            <w:tr w:rsidR="008B20B9" w14:paraId="6E8B6242" w14:textId="77777777">
              <w:trPr>
                <w:trHeight w:val="290"/>
              </w:trPr>
              <w:tc>
                <w:tcPr>
                  <w:tcW w:w="2774" w:type="dxa"/>
                  <w:tcBorders>
                    <w:top w:val="single" w:sz="4" w:space="0" w:color="000000"/>
                    <w:left w:val="single" w:sz="4" w:space="0" w:color="000000"/>
                    <w:bottom w:val="single" w:sz="4" w:space="0" w:color="000000"/>
                    <w:right w:val="single" w:sz="4" w:space="0" w:color="000000"/>
                  </w:tcBorders>
                </w:tcPr>
                <w:p w14:paraId="0693C8A1" w14:textId="77777777" w:rsidR="008B20B9" w:rsidRDefault="008B20B9" w:rsidP="00F45508">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000000"/>
                    <w:left w:val="single" w:sz="4" w:space="0" w:color="000000"/>
                    <w:bottom w:val="single" w:sz="4" w:space="0" w:color="000000"/>
                    <w:right w:val="single" w:sz="4" w:space="0" w:color="000000"/>
                  </w:tcBorders>
                </w:tcPr>
                <w:p w14:paraId="6E848FBE" w14:textId="77777777" w:rsidR="008B20B9" w:rsidRDefault="00B41BF0" w:rsidP="00F45508">
                  <w:pPr>
                    <w:pStyle w:val="af7"/>
                    <w:framePr w:hSpace="180" w:wrap="around" w:vAnchor="text" w:hAnchor="margin" w:x="216" w:y="161"/>
                    <w:widowControl w:val="0"/>
                    <w:spacing w:after="0" w:line="240" w:lineRule="auto"/>
                    <w:ind w:left="0"/>
                    <w:rPr>
                      <w:rFonts w:ascii="Times New Roman" w:hAnsi="Times New Roman"/>
                      <w:sz w:val="20"/>
                      <w:szCs w:val="20"/>
                    </w:rPr>
                  </w:pPr>
                  <w:r>
                    <w:rPr>
                      <w:rFonts w:ascii="Times New Roman" w:hAnsi="Times New Roman"/>
                      <w:sz w:val="20"/>
                      <w:szCs w:val="20"/>
                    </w:rPr>
                    <w:t>8) Ф.М. Достоевский</w:t>
                  </w:r>
                </w:p>
              </w:tc>
            </w:tr>
          </w:tbl>
          <w:p w14:paraId="74457017" w14:textId="77777777" w:rsidR="008B20B9" w:rsidRDefault="008B20B9">
            <w:pPr>
              <w:spacing w:after="0" w:line="240" w:lineRule="auto"/>
              <w:jc w:val="both"/>
              <w:rPr>
                <w:rFonts w:ascii="Times New Roman" w:hAnsi="Times New Roman" w:cs="Times New Roman"/>
                <w:i/>
                <w:sz w:val="20"/>
                <w:szCs w:val="20"/>
                <w:lang w:eastAsia="en-US"/>
              </w:rPr>
            </w:pPr>
          </w:p>
          <w:p w14:paraId="26EA14C6" w14:textId="77777777" w:rsidR="008B20B9" w:rsidRDefault="00B41BF0">
            <w:pPr>
              <w:pStyle w:val="af7"/>
              <w:widowControl w:val="0"/>
              <w:numPr>
                <w:ilvl w:val="0"/>
                <w:numId w:val="10"/>
              </w:numPr>
              <w:spacing w:after="0" w:line="240" w:lineRule="auto"/>
              <w:ind w:right="-57"/>
              <w:rPr>
                <w:rStyle w:val="a3"/>
                <w:rFonts w:ascii="Times New Roman" w:eastAsia="Arial" w:hAnsi="Times New Roman"/>
                <w:b w:val="0"/>
                <w:bCs w:val="0"/>
                <w:sz w:val="20"/>
                <w:szCs w:val="20"/>
              </w:rPr>
            </w:pPr>
            <w:r>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7D2BB17D" w14:textId="77777777" w:rsidR="008B20B9" w:rsidRDefault="008B20B9">
            <w:pPr>
              <w:widowControl w:val="0"/>
              <w:spacing w:after="0" w:line="240" w:lineRule="auto"/>
              <w:ind w:left="-57" w:right="-57"/>
              <w:rPr>
                <w:rStyle w:val="a3"/>
                <w:rFonts w:ascii="Times New Roman" w:eastAsia="Arial" w:hAnsi="Times New Roman" w:cs="Times New Roman"/>
                <w:b w:val="0"/>
                <w:bCs w:val="0"/>
                <w:sz w:val="20"/>
                <w:szCs w:val="20"/>
                <w:lang w:eastAsia="en-US"/>
              </w:rPr>
            </w:pPr>
          </w:p>
          <w:p w14:paraId="10450625"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1) День России</w:t>
            </w:r>
          </w:p>
          <w:p w14:paraId="43096520"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2) День Победы</w:t>
            </w:r>
          </w:p>
          <w:p w14:paraId="5A79527E"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3) Международный женский день</w:t>
            </w:r>
          </w:p>
          <w:p w14:paraId="7B5E8BC1"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4) Рождество</w:t>
            </w:r>
          </w:p>
          <w:p w14:paraId="75245F19"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5) День защитника Отечества</w:t>
            </w:r>
          </w:p>
          <w:p w14:paraId="0F61492E"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6) Пасха</w:t>
            </w:r>
          </w:p>
          <w:p w14:paraId="2241305F" w14:textId="77777777" w:rsidR="008B20B9" w:rsidRDefault="00B41BF0">
            <w:pPr>
              <w:widowControl w:val="0"/>
              <w:spacing w:after="0" w:line="240" w:lineRule="auto"/>
              <w:ind w:left="-57" w:right="-57"/>
              <w:rPr>
                <w:rStyle w:val="a3"/>
                <w:rFonts w:ascii="Times New Roman" w:eastAsia="Arial" w:hAnsi="Times New Roman" w:cs="Times New Roman"/>
                <w:b w:val="0"/>
                <w:bCs w:val="0"/>
                <w:sz w:val="20"/>
                <w:szCs w:val="20"/>
                <w:lang w:eastAsia="en-US"/>
              </w:rPr>
            </w:pPr>
            <w:r>
              <w:rPr>
                <w:rStyle w:val="a3"/>
                <w:rFonts w:ascii="Times New Roman" w:eastAsia="Arial" w:hAnsi="Times New Roman" w:cs="Times New Roman"/>
                <w:b w:val="0"/>
                <w:sz w:val="20"/>
                <w:szCs w:val="20"/>
                <w:lang w:eastAsia="en-US"/>
              </w:rPr>
              <w:t>7) День народного единства</w:t>
            </w:r>
          </w:p>
          <w:p w14:paraId="39E96B01" w14:textId="77777777" w:rsidR="008B20B9" w:rsidRDefault="008B20B9">
            <w:pPr>
              <w:widowControl w:val="0"/>
              <w:spacing w:after="0" w:line="240" w:lineRule="auto"/>
              <w:ind w:left="-57" w:right="-57"/>
              <w:rPr>
                <w:rStyle w:val="a3"/>
                <w:rFonts w:ascii="Times New Roman" w:eastAsia="Arial" w:hAnsi="Times New Roman" w:cs="Times New Roman"/>
                <w:b w:val="0"/>
                <w:bCs w:val="0"/>
                <w:sz w:val="20"/>
                <w:szCs w:val="20"/>
                <w:lang w:eastAsia="en-US"/>
              </w:rPr>
            </w:pPr>
          </w:p>
          <w:p w14:paraId="4ABACB92" w14:textId="77777777" w:rsidR="008B20B9" w:rsidRDefault="00B41BF0">
            <w:pPr>
              <w:pStyle w:val="af7"/>
              <w:numPr>
                <w:ilvl w:val="0"/>
                <w:numId w:val="10"/>
              </w:numPr>
              <w:spacing w:after="0" w:line="240" w:lineRule="auto"/>
              <w:jc w:val="both"/>
              <w:rPr>
                <w:rFonts w:ascii="Times New Roman" w:eastAsia="Arial" w:hAnsi="Times New Roman"/>
                <w:b/>
                <w:sz w:val="20"/>
                <w:szCs w:val="20"/>
              </w:rPr>
            </w:pPr>
            <w:r>
              <w:rPr>
                <w:rFonts w:ascii="Times New Roman" w:hAnsi="Times New Roman"/>
                <w:b/>
                <w:sz w:val="20"/>
                <w:szCs w:val="20"/>
              </w:rPr>
              <w:t>Укажите,</w:t>
            </w:r>
            <w:r>
              <w:rPr>
                <w:rFonts w:ascii="Times New Roman" w:hAnsi="Times New Roman"/>
                <w:b/>
                <w:bCs/>
                <w:i/>
                <w:iCs/>
                <w:sz w:val="20"/>
                <w:szCs w:val="20"/>
              </w:rPr>
              <w:t xml:space="preserve"> </w:t>
            </w:r>
            <w:r>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7B208171" w14:textId="77777777" w:rsidR="008B20B9" w:rsidRDefault="008B20B9">
            <w:pPr>
              <w:spacing w:after="0" w:line="240" w:lineRule="auto"/>
              <w:jc w:val="both"/>
              <w:rPr>
                <w:rFonts w:ascii="Times New Roman" w:hAnsi="Times New Roman" w:cs="Times New Roman"/>
                <w:b/>
                <w:bCs/>
                <w:i/>
                <w:iCs/>
                <w:sz w:val="20"/>
                <w:szCs w:val="20"/>
                <w:lang w:eastAsia="en-US"/>
              </w:rPr>
            </w:pPr>
          </w:p>
          <w:p w14:paraId="2912D15A" w14:textId="77777777" w:rsidR="008B20B9" w:rsidRDefault="00B41BF0">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1) к хорошо знакомому адресату;</w:t>
            </w:r>
          </w:p>
          <w:p w14:paraId="51F62291" w14:textId="77777777" w:rsidR="008B20B9" w:rsidRDefault="00B41BF0">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2) в официальной обстановке общения;</w:t>
            </w:r>
          </w:p>
          <w:p w14:paraId="6A98E958" w14:textId="77777777" w:rsidR="008B20B9" w:rsidRDefault="00B41BF0">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3) при подчеркнуто вежливом, сдержанном отношении к адресату;</w:t>
            </w:r>
          </w:p>
          <w:p w14:paraId="073CB88D" w14:textId="77777777" w:rsidR="008B20B9" w:rsidRDefault="00B41BF0">
            <w:pPr>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4) к старшему по возрасту и положению адресату</w:t>
            </w:r>
          </w:p>
          <w:p w14:paraId="3F80BC0F" w14:textId="77777777" w:rsidR="008B20B9" w:rsidRDefault="008B20B9">
            <w:pPr>
              <w:spacing w:after="0" w:line="240" w:lineRule="auto"/>
              <w:jc w:val="both"/>
              <w:rPr>
                <w:rFonts w:ascii="Times New Roman" w:eastAsia="Times New Roman" w:hAnsi="Times New Roman" w:cs="Times New Roman"/>
                <w:b/>
                <w:bCs/>
                <w:i/>
                <w:iCs/>
                <w:sz w:val="20"/>
                <w:szCs w:val="20"/>
              </w:rPr>
            </w:pPr>
          </w:p>
          <w:p w14:paraId="48BB6630" w14:textId="77777777" w:rsidR="008B20B9" w:rsidRDefault="00B41BF0">
            <w:pPr>
              <w:pStyle w:val="c2"/>
              <w:shd w:val="clear" w:color="auto" w:fill="FFFFFF"/>
              <w:spacing w:beforeAutospacing="0" w:after="0" w:afterAutospacing="0"/>
              <w:rPr>
                <w:rFonts w:ascii="Calibri" w:hAnsi="Calibri"/>
                <w:color w:val="000000"/>
                <w:sz w:val="20"/>
                <w:szCs w:val="20"/>
              </w:rPr>
            </w:pPr>
            <w:r>
              <w:rPr>
                <w:rStyle w:val="c1"/>
                <w:color w:val="000000"/>
                <w:sz w:val="20"/>
                <w:szCs w:val="20"/>
              </w:rPr>
              <w:t>4. Продолжи фразу. Сутки согласно исламскому календарю начинаются с момента….</w:t>
            </w:r>
          </w:p>
          <w:p w14:paraId="584C1800" w14:textId="77777777" w:rsidR="008B20B9" w:rsidRDefault="00B41BF0">
            <w:pPr>
              <w:pStyle w:val="c0"/>
              <w:shd w:val="clear" w:color="auto" w:fill="FFFFFF"/>
              <w:spacing w:beforeAutospacing="0" w:after="0" w:afterAutospacing="0"/>
              <w:ind w:left="720"/>
              <w:rPr>
                <w:rFonts w:ascii="Calibri" w:hAnsi="Calibri"/>
                <w:color w:val="000000"/>
                <w:sz w:val="20"/>
                <w:szCs w:val="20"/>
              </w:rPr>
            </w:pPr>
            <w:r>
              <w:rPr>
                <w:rStyle w:val="c6"/>
                <w:b/>
                <w:bCs/>
                <w:color w:val="000000"/>
                <w:sz w:val="20"/>
                <w:szCs w:val="20"/>
              </w:rPr>
              <w:t>а) захода солнца</w:t>
            </w:r>
          </w:p>
          <w:p w14:paraId="7A41ACA9" w14:textId="77777777" w:rsidR="008B20B9" w:rsidRDefault="00B41BF0">
            <w:pPr>
              <w:pStyle w:val="c0"/>
              <w:shd w:val="clear" w:color="auto" w:fill="FFFFFF"/>
              <w:spacing w:beforeAutospacing="0" w:after="0" w:afterAutospacing="0"/>
              <w:ind w:left="720"/>
              <w:rPr>
                <w:rStyle w:val="c1"/>
                <w:color w:val="000000"/>
                <w:sz w:val="20"/>
                <w:szCs w:val="20"/>
              </w:rPr>
            </w:pPr>
            <w:r>
              <w:rPr>
                <w:rStyle w:val="c1"/>
                <w:color w:val="000000"/>
                <w:sz w:val="20"/>
                <w:szCs w:val="20"/>
              </w:rPr>
              <w:t>б) восхода солнца</w:t>
            </w:r>
          </w:p>
          <w:p w14:paraId="4489C87B" w14:textId="77777777" w:rsidR="008B20B9" w:rsidRDefault="008B20B9">
            <w:pPr>
              <w:pStyle w:val="c0"/>
              <w:shd w:val="clear" w:color="auto" w:fill="FFFFFF"/>
              <w:spacing w:beforeAutospacing="0" w:after="0" w:afterAutospacing="0"/>
              <w:ind w:left="720"/>
              <w:rPr>
                <w:rStyle w:val="c1"/>
                <w:color w:val="000000"/>
                <w:sz w:val="20"/>
                <w:szCs w:val="20"/>
              </w:rPr>
            </w:pPr>
          </w:p>
          <w:p w14:paraId="74DCDE89" w14:textId="77777777" w:rsidR="008B20B9" w:rsidRDefault="00B41BF0">
            <w:pPr>
              <w:shd w:val="clear" w:color="auto" w:fill="FFFFFF"/>
              <w:spacing w:after="0" w:line="240" w:lineRule="auto"/>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5. С чьим именем связано зарождение ислама?</w:t>
            </w:r>
          </w:p>
          <w:p w14:paraId="58523563"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b/>
                <w:bCs/>
                <w:color w:val="000000"/>
                <w:sz w:val="20"/>
                <w:szCs w:val="20"/>
              </w:rPr>
              <w:t>а) пророк Мухаммад</w:t>
            </w:r>
          </w:p>
          <w:p w14:paraId="64D70E79"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б) пророк Ибрахим</w:t>
            </w:r>
          </w:p>
          <w:p w14:paraId="29532D4C"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в) пророк Исмаил</w:t>
            </w:r>
          </w:p>
          <w:p w14:paraId="76FD8151" w14:textId="77777777" w:rsidR="008B20B9" w:rsidRDefault="00B41BF0">
            <w:pPr>
              <w:pStyle w:val="af7"/>
              <w:numPr>
                <w:ilvl w:val="0"/>
                <w:numId w:val="8"/>
              </w:numPr>
              <w:shd w:val="clear" w:color="auto" w:fill="FFFFFF"/>
              <w:spacing w:beforeAutospacing="1" w:afterAutospacing="1" w:line="240" w:lineRule="auto"/>
              <w:rPr>
                <w:rFonts w:cs="Arial"/>
                <w:color w:val="000000"/>
                <w:sz w:val="20"/>
                <w:szCs w:val="20"/>
              </w:rPr>
            </w:pPr>
            <w:r>
              <w:rPr>
                <w:rFonts w:ascii="Times New Roman" w:hAnsi="Times New Roman"/>
                <w:color w:val="000000"/>
                <w:sz w:val="20"/>
                <w:szCs w:val="20"/>
              </w:rPr>
              <w:t>В каком году христианство пришло на Русь?</w:t>
            </w:r>
          </w:p>
          <w:p w14:paraId="7656EFEB"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а) 986</w:t>
            </w:r>
          </w:p>
          <w:p w14:paraId="003EEF01"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b/>
                <w:bCs/>
                <w:color w:val="000000"/>
                <w:sz w:val="20"/>
                <w:szCs w:val="20"/>
              </w:rPr>
              <w:t>б) 988</w:t>
            </w:r>
          </w:p>
          <w:p w14:paraId="0963AABF" w14:textId="77777777" w:rsidR="008B20B9" w:rsidRDefault="00B41BF0">
            <w:pPr>
              <w:shd w:val="clear" w:color="auto" w:fill="FFFFFF"/>
              <w:spacing w:after="0" w:line="240" w:lineRule="auto"/>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 968</w:t>
            </w:r>
          </w:p>
          <w:p w14:paraId="4F9A0966" w14:textId="77777777" w:rsidR="008B20B9" w:rsidRDefault="008B20B9">
            <w:pPr>
              <w:shd w:val="clear" w:color="auto" w:fill="FFFFFF"/>
              <w:spacing w:after="0" w:line="240" w:lineRule="auto"/>
              <w:ind w:left="720"/>
              <w:rPr>
                <w:rFonts w:ascii="Calibri" w:eastAsia="Times New Roman" w:hAnsi="Calibri" w:cs="Times New Roman"/>
                <w:color w:val="000000"/>
                <w:sz w:val="20"/>
                <w:szCs w:val="20"/>
              </w:rPr>
            </w:pPr>
          </w:p>
          <w:p w14:paraId="6367761E" w14:textId="77777777" w:rsidR="008B20B9" w:rsidRDefault="00B41BF0">
            <w:pPr>
              <w:shd w:val="clear" w:color="auto" w:fill="FFFFFF"/>
              <w:spacing w:after="0" w:line="240" w:lineRule="auto"/>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7. С чьим именем связан приход христианства на Русь?</w:t>
            </w:r>
          </w:p>
          <w:p w14:paraId="132B5948"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color w:val="000000"/>
                <w:sz w:val="20"/>
                <w:szCs w:val="20"/>
              </w:rPr>
              <w:t>а) Великая княгиня Ольга</w:t>
            </w:r>
          </w:p>
          <w:p w14:paraId="010CE6B8" w14:textId="77777777" w:rsidR="008B20B9" w:rsidRDefault="00B41BF0">
            <w:pPr>
              <w:shd w:val="clear" w:color="auto" w:fill="FFFFFF"/>
              <w:spacing w:after="0" w:line="240" w:lineRule="auto"/>
              <w:ind w:left="720"/>
              <w:rPr>
                <w:rFonts w:ascii="Calibri" w:eastAsia="Times New Roman" w:hAnsi="Calibri" w:cs="Times New Roman"/>
                <w:color w:val="000000"/>
                <w:sz w:val="20"/>
                <w:szCs w:val="20"/>
              </w:rPr>
            </w:pPr>
            <w:r>
              <w:rPr>
                <w:rFonts w:ascii="Times New Roman" w:eastAsia="Times New Roman" w:hAnsi="Times New Roman" w:cs="Times New Roman"/>
                <w:b/>
                <w:bCs/>
                <w:color w:val="000000"/>
                <w:sz w:val="20"/>
                <w:szCs w:val="20"/>
              </w:rPr>
              <w:t>б) Великий князь Владимир</w:t>
            </w:r>
          </w:p>
          <w:p w14:paraId="66FBBFDD" w14:textId="77777777" w:rsidR="008B20B9" w:rsidRDefault="008B20B9">
            <w:pPr>
              <w:spacing w:after="0" w:line="240" w:lineRule="auto"/>
              <w:jc w:val="both"/>
              <w:rPr>
                <w:rFonts w:ascii="Times New Roman" w:eastAsia="Times New Roman" w:hAnsi="Times New Roman" w:cs="Times New Roman"/>
                <w:b/>
                <w:bCs/>
                <w:i/>
                <w:iCs/>
                <w:sz w:val="20"/>
                <w:szCs w:val="20"/>
              </w:rPr>
            </w:pPr>
          </w:p>
          <w:p w14:paraId="62FC62C4" w14:textId="77777777" w:rsidR="008B20B9" w:rsidRDefault="008B20B9">
            <w:pPr>
              <w:spacing w:after="0" w:line="240" w:lineRule="auto"/>
              <w:jc w:val="both"/>
              <w:rPr>
                <w:rFonts w:ascii="Times New Roman" w:eastAsia="Times New Roman" w:hAnsi="Times New Roman" w:cs="Times New Roman"/>
                <w:bCs/>
                <w:i/>
                <w:iCs/>
                <w:sz w:val="20"/>
                <w:szCs w:val="20"/>
              </w:rPr>
            </w:pPr>
          </w:p>
        </w:tc>
      </w:tr>
    </w:tbl>
    <w:p w14:paraId="6BE4B60F" w14:textId="77777777" w:rsidR="008B20B9" w:rsidRDefault="008B20B9">
      <w:pPr>
        <w:spacing w:after="0" w:line="240" w:lineRule="auto"/>
        <w:rPr>
          <w:rFonts w:ascii="Times New Roman" w:eastAsia="Times New Roman" w:hAnsi="Times New Roman"/>
          <w:bCs/>
          <w:iCs/>
          <w:sz w:val="28"/>
          <w:szCs w:val="28"/>
        </w:rPr>
      </w:pPr>
    </w:p>
    <w:p w14:paraId="4029412E" w14:textId="77777777" w:rsidR="008B20B9" w:rsidRDefault="00B41BF0">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09B65290" w14:textId="77777777" w:rsidR="008B20B9" w:rsidRDefault="008B20B9">
      <w:pPr>
        <w:spacing w:after="0" w:line="240" w:lineRule="auto"/>
        <w:ind w:firstLine="709"/>
        <w:jc w:val="center"/>
        <w:rPr>
          <w:rFonts w:ascii="Times New Roman" w:eastAsia="Times New Roman" w:hAnsi="Times New Roman"/>
          <w:b/>
          <w:bCs/>
          <w:iCs/>
          <w:sz w:val="24"/>
          <w:szCs w:val="24"/>
        </w:rPr>
      </w:pPr>
    </w:p>
    <w:p w14:paraId="328A116A" w14:textId="77777777" w:rsidR="008B20B9" w:rsidRDefault="00B41BF0">
      <w:pPr>
        <w:spacing w:after="0" w:line="240" w:lineRule="auto"/>
        <w:rPr>
          <w:rFonts w:ascii="Times New Roman" w:eastAsia="Times New Roman" w:hAnsi="Times New Roman"/>
          <w:bCs/>
          <w:iCs/>
          <w:color w:val="00B050"/>
          <w:sz w:val="24"/>
          <w:szCs w:val="24"/>
        </w:rPr>
      </w:pPr>
      <w:r>
        <w:rPr>
          <w:rFonts w:ascii="Times New Roman" w:eastAsia="Times New Roman" w:hAnsi="Times New Roman"/>
          <w:bCs/>
          <w:iCs/>
          <w:sz w:val="24"/>
          <w:szCs w:val="24"/>
        </w:rPr>
        <w:t xml:space="preserve">Проверяемый образовательный результат </w:t>
      </w:r>
      <w:r>
        <w:rPr>
          <w:rFonts w:ascii="Times New Roman" w:eastAsia="Times New Roman" w:hAnsi="Times New Roman"/>
          <w:bCs/>
          <w:iCs/>
          <w:color w:val="00B050"/>
          <w:sz w:val="24"/>
          <w:szCs w:val="24"/>
        </w:rPr>
        <w:t>(ФГОС 3++):</w:t>
      </w:r>
    </w:p>
    <w:p w14:paraId="75CAE4B3" w14:textId="77777777" w:rsidR="008B20B9" w:rsidRDefault="008B20B9">
      <w:pPr>
        <w:spacing w:after="0" w:line="240" w:lineRule="auto"/>
        <w:rPr>
          <w:rFonts w:ascii="Times New Roman" w:eastAsia="Times New Roman" w:hAnsi="Times New Roman"/>
          <w:iCs/>
          <w:sz w:val="24"/>
          <w:szCs w:val="24"/>
        </w:rPr>
      </w:pPr>
    </w:p>
    <w:tbl>
      <w:tblPr>
        <w:tblStyle w:val="afa"/>
        <w:tblpPr w:leftFromText="180" w:rightFromText="180" w:vertAnchor="text" w:horzAnchor="margin" w:tblpX="216" w:tblpY="161"/>
        <w:tblW w:w="10632" w:type="dxa"/>
        <w:tblLayout w:type="fixed"/>
        <w:tblLook w:val="04A0" w:firstRow="1" w:lastRow="0" w:firstColumn="1" w:lastColumn="0" w:noHBand="0" w:noVBand="1"/>
      </w:tblPr>
      <w:tblGrid>
        <w:gridCol w:w="2909"/>
        <w:gridCol w:w="7723"/>
      </w:tblGrid>
      <w:tr w:rsidR="008B20B9" w14:paraId="5D50E5C4" w14:textId="77777777">
        <w:tc>
          <w:tcPr>
            <w:tcW w:w="2909" w:type="dxa"/>
          </w:tcPr>
          <w:p w14:paraId="03B49507" w14:textId="77777777" w:rsidR="008B20B9" w:rsidRDefault="00B41BF0">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2" w:type="dxa"/>
          </w:tcPr>
          <w:p w14:paraId="41C5D388" w14:textId="77777777" w:rsidR="008B20B9" w:rsidRDefault="00B41BF0">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B20B9" w14:paraId="75C4ECF5" w14:textId="77777777">
        <w:tc>
          <w:tcPr>
            <w:tcW w:w="2909" w:type="dxa"/>
          </w:tcPr>
          <w:p w14:paraId="038B767C" w14:textId="77777777" w:rsidR="008B20B9" w:rsidRDefault="00B41BF0">
            <w:pPr>
              <w:spacing w:after="0" w:line="240" w:lineRule="auto"/>
              <w:rPr>
                <w:rFonts w:ascii="Times New Roman" w:hAnsi="Times New Roman"/>
                <w:i/>
                <w:iCs/>
                <w:color w:val="00B050"/>
                <w:sz w:val="20"/>
                <w:szCs w:val="20"/>
              </w:rPr>
            </w:pPr>
            <w:r>
              <w:rPr>
                <w:rFonts w:ascii="Times New Roman" w:hAnsi="Times New Roman"/>
                <w:i/>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184D2434"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писать в соответствии с правилами русской графики и орфографии;</w:t>
            </w:r>
          </w:p>
          <w:p w14:paraId="6272985C"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самостоятельно  читать и понимать учебную и научную литературу по специальности;</w:t>
            </w:r>
          </w:p>
          <w:p w14:paraId="614BE779" w14:textId="77777777" w:rsidR="008B20B9" w:rsidRDefault="00B41BF0">
            <w:pPr>
              <w:spacing w:after="0" w:line="240" w:lineRule="auto"/>
              <w:jc w:val="both"/>
              <w:rPr>
                <w:rFonts w:ascii="Times New Roman" w:eastAsia="Times New Roman" w:hAnsi="Times New Roman"/>
                <w:i/>
                <w:kern w:val="2"/>
                <w:sz w:val="20"/>
                <w:szCs w:val="20"/>
              </w:rPr>
            </w:pPr>
            <w:r>
              <w:rPr>
                <w:rFonts w:ascii="Times New Roman" w:eastAsia="Times New Roman" w:hAnsi="Times New Roman"/>
                <w:i/>
                <w:kern w:val="2"/>
                <w:sz w:val="20"/>
                <w:szCs w:val="20"/>
              </w:rPr>
              <w:t xml:space="preserve"> понимать на слух русскую речь учебно-научного и профессионального характера;</w:t>
            </w:r>
          </w:p>
          <w:p w14:paraId="37FBF5EF"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i/>
                <w:kern w:val="2"/>
                <w:sz w:val="20"/>
                <w:szCs w:val="20"/>
              </w:rPr>
              <w:t xml:space="preserve"> делать подготовленные  устные и письменные сообщения на учебно-научные и профессиональные темы;</w:t>
            </w:r>
          </w:p>
          <w:p w14:paraId="581697A8" w14:textId="77777777" w:rsidR="008B20B9" w:rsidRDefault="008B20B9">
            <w:pPr>
              <w:spacing w:after="0" w:line="240" w:lineRule="auto"/>
              <w:jc w:val="both"/>
              <w:rPr>
                <w:rFonts w:ascii="Times New Roman" w:eastAsia="Times New Roman" w:hAnsi="Times New Roman"/>
                <w:bCs/>
                <w:sz w:val="20"/>
                <w:szCs w:val="20"/>
              </w:rPr>
            </w:pPr>
          </w:p>
        </w:tc>
      </w:tr>
      <w:tr w:rsidR="008B20B9" w14:paraId="53511420" w14:textId="77777777">
        <w:trPr>
          <w:trHeight w:val="743"/>
        </w:trPr>
        <w:tc>
          <w:tcPr>
            <w:tcW w:w="10631" w:type="dxa"/>
            <w:gridSpan w:val="2"/>
          </w:tcPr>
          <w:p w14:paraId="1EC3668C"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941BFEE"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1</w:t>
            </w:r>
            <w:r>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Pr>
                <w:rFonts w:ascii="Times New Roman" w:eastAsia="Times New Roman" w:hAnsi="Times New Roman"/>
                <w:b/>
                <w:bCs/>
                <w:i/>
                <w:iCs/>
                <w:sz w:val="20"/>
                <w:szCs w:val="20"/>
              </w:rPr>
              <w:t>.</w:t>
            </w:r>
          </w:p>
          <w:p w14:paraId="7A6CFAB4"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1DAC526" w14:textId="77777777" w:rsidR="008B20B9" w:rsidRDefault="008B20B9">
            <w:pPr>
              <w:spacing w:after="0" w:line="240" w:lineRule="auto"/>
              <w:jc w:val="both"/>
              <w:rPr>
                <w:rFonts w:ascii="Times New Roman" w:eastAsia="Times New Roman" w:hAnsi="Times New Roman"/>
                <w:bCs/>
                <w:i/>
                <w:iCs/>
                <w:sz w:val="20"/>
                <w:szCs w:val="20"/>
              </w:rPr>
            </w:pPr>
          </w:p>
          <w:p w14:paraId="00CA2317" w14:textId="77777777" w:rsidR="008B20B9" w:rsidRDefault="00B41BF0">
            <w:pPr>
              <w:widowControl w:val="0"/>
              <w:spacing w:after="0" w:line="240" w:lineRule="auto"/>
              <w:rPr>
                <w:rFonts w:ascii="Times New Roman" w:hAnsi="Times New Roman" w:cs="Times New Roman"/>
                <w:b/>
                <w:sz w:val="20"/>
                <w:szCs w:val="20"/>
              </w:rPr>
            </w:pPr>
            <w:r>
              <w:rPr>
                <w:rFonts w:ascii="Times New Roman" w:hAnsi="Times New Roman" w:cs="Times New Roman"/>
                <w:iCs/>
                <w:sz w:val="20"/>
                <w:szCs w:val="20"/>
              </w:rPr>
              <w:t xml:space="preserve">2. </w:t>
            </w:r>
            <w:r>
              <w:rPr>
                <w:rFonts w:ascii="Times New Roman" w:hAnsi="Times New Roman" w:cs="Times New Roman"/>
                <w:b/>
                <w:iCs/>
                <w:sz w:val="20"/>
                <w:szCs w:val="20"/>
              </w:rPr>
              <w:t>Прочитайте текст и запишите развёрнутый обоснованный ответ.</w:t>
            </w:r>
          </w:p>
          <w:p w14:paraId="65B0EC7D" w14:textId="77777777" w:rsidR="008B20B9" w:rsidRDefault="00B41BF0">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Вы хотите получить работу. Вас пригласили на собеседование.  Составьте рассказ о себе, опираясь на следующие вопросы.</w:t>
            </w:r>
          </w:p>
          <w:p w14:paraId="4F6D6E06"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Как Вас зовут?</w:t>
            </w:r>
          </w:p>
          <w:p w14:paraId="3422AFBA"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Откуда Вы приехали?</w:t>
            </w:r>
          </w:p>
          <w:p w14:paraId="31BC3A5A"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Где Вы живёте?</w:t>
            </w:r>
          </w:p>
          <w:p w14:paraId="1D1768FD"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Сколько Вам лет?</w:t>
            </w:r>
          </w:p>
          <w:p w14:paraId="262360AB"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Ваше семейное положение?</w:t>
            </w:r>
          </w:p>
          <w:p w14:paraId="364040C9"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Где Вы учились?</w:t>
            </w:r>
          </w:p>
          <w:p w14:paraId="5A022F7E" w14:textId="77777777" w:rsidR="008B20B9" w:rsidRDefault="00B41BF0">
            <w:pPr>
              <w:widowControl w:val="0"/>
              <w:numPr>
                <w:ilvl w:val="0"/>
                <w:numId w:val="7"/>
              </w:numPr>
              <w:spacing w:after="0" w:line="240" w:lineRule="auto"/>
              <w:rPr>
                <w:rFonts w:ascii="Times New Roman" w:hAnsi="Times New Roman" w:cs="Times New Roman"/>
                <w:sz w:val="20"/>
                <w:szCs w:val="20"/>
              </w:rPr>
            </w:pPr>
            <w:r>
              <w:rPr>
                <w:rFonts w:ascii="Times New Roman" w:hAnsi="Times New Roman" w:cs="Times New Roman"/>
                <w:sz w:val="20"/>
                <w:szCs w:val="20"/>
              </w:rPr>
              <w:t>Какую профессию Вы хотите получить?</w:t>
            </w:r>
          </w:p>
          <w:p w14:paraId="20E4D1C3" w14:textId="77777777" w:rsidR="008B20B9" w:rsidRDefault="008B20B9">
            <w:pPr>
              <w:spacing w:after="0" w:line="240" w:lineRule="auto"/>
              <w:jc w:val="both"/>
              <w:rPr>
                <w:rFonts w:ascii="Times New Roman" w:eastAsia="Times New Roman" w:hAnsi="Times New Roman" w:cs="Times New Roman"/>
                <w:b/>
                <w:bCs/>
                <w:i/>
                <w:iCs/>
                <w:sz w:val="20"/>
                <w:szCs w:val="20"/>
              </w:rPr>
            </w:pPr>
          </w:p>
          <w:p w14:paraId="054FE947"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
                <w:bCs/>
                <w:iCs/>
                <w:sz w:val="20"/>
                <w:szCs w:val="20"/>
              </w:rPr>
              <w:t>3. Прочитайте текст.</w:t>
            </w:r>
          </w:p>
          <w:p w14:paraId="65B50E8D"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14:paraId="6DFC152E"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AC57D5E"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05678280"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6F062C02" w14:textId="77777777" w:rsidR="008B20B9" w:rsidRDefault="00B41BF0">
            <w:pPr>
              <w:spacing w:after="0" w:line="240" w:lineRule="auto"/>
              <w:jc w:val="both"/>
              <w:rPr>
                <w:rFonts w:ascii="Times New Roman" w:eastAsia="Times New Roman" w:hAnsi="Times New Roman"/>
                <w:b/>
                <w:bCs/>
                <w:iCs/>
                <w:sz w:val="20"/>
                <w:szCs w:val="20"/>
              </w:rPr>
            </w:pPr>
            <w:r>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5AD33BD1" w14:textId="77777777" w:rsidR="008B20B9" w:rsidRDefault="00B41BF0">
            <w:pPr>
              <w:numPr>
                <w:ilvl w:val="0"/>
                <w:numId w:val="3"/>
              </w:num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Автор текста поднимает проблему…</w:t>
            </w:r>
          </w:p>
          <w:p w14:paraId="74AA9AC3" w14:textId="77777777" w:rsidR="008B20B9" w:rsidRDefault="00B41BF0">
            <w:pPr>
              <w:numPr>
                <w:ilvl w:val="0"/>
                <w:numId w:val="3"/>
              </w:num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 мнению автора, решением заявленной проблемы может стать…</w:t>
            </w:r>
          </w:p>
          <w:p w14:paraId="500022E0" w14:textId="77777777" w:rsidR="008B20B9" w:rsidRDefault="00B41BF0">
            <w:pPr>
              <w:numPr>
                <w:ilvl w:val="0"/>
                <w:numId w:val="3"/>
              </w:num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Текст предназначен для/ будет интересен (кому?)…</w:t>
            </w:r>
          </w:p>
          <w:p w14:paraId="3046C4EA" w14:textId="77777777" w:rsidR="008B20B9" w:rsidRDefault="008B20B9">
            <w:pPr>
              <w:spacing w:after="0" w:line="240" w:lineRule="auto"/>
              <w:jc w:val="both"/>
              <w:rPr>
                <w:rFonts w:ascii="Times New Roman" w:eastAsia="Times New Roman" w:hAnsi="Times New Roman"/>
                <w:bCs/>
                <w:iCs/>
                <w:sz w:val="20"/>
                <w:szCs w:val="20"/>
              </w:rPr>
            </w:pPr>
          </w:p>
          <w:p w14:paraId="25FD212C" w14:textId="77777777" w:rsidR="008B20B9" w:rsidRDefault="008B20B9">
            <w:pPr>
              <w:spacing w:after="0" w:line="240" w:lineRule="auto"/>
              <w:jc w:val="both"/>
              <w:rPr>
                <w:rFonts w:ascii="Times New Roman" w:eastAsia="Times New Roman" w:hAnsi="Times New Roman"/>
                <w:bCs/>
                <w:i/>
                <w:iCs/>
                <w:sz w:val="20"/>
                <w:szCs w:val="20"/>
              </w:rPr>
            </w:pPr>
          </w:p>
          <w:p w14:paraId="7AEE587E" w14:textId="77777777" w:rsidR="008B20B9" w:rsidRDefault="008B20B9">
            <w:pPr>
              <w:spacing w:after="0" w:line="240" w:lineRule="auto"/>
              <w:jc w:val="both"/>
              <w:rPr>
                <w:rFonts w:ascii="Times New Roman" w:eastAsia="Times New Roman" w:hAnsi="Times New Roman"/>
                <w:bCs/>
                <w:i/>
                <w:iCs/>
                <w:sz w:val="20"/>
                <w:szCs w:val="20"/>
              </w:rPr>
            </w:pPr>
          </w:p>
          <w:p w14:paraId="24C5CCDE" w14:textId="77777777" w:rsidR="008B20B9" w:rsidRDefault="008B20B9">
            <w:pPr>
              <w:spacing w:after="0" w:line="240" w:lineRule="auto"/>
              <w:jc w:val="both"/>
              <w:rPr>
                <w:rFonts w:ascii="Times New Roman" w:eastAsia="Times New Roman" w:hAnsi="Times New Roman"/>
                <w:bCs/>
                <w:i/>
                <w:iCs/>
                <w:sz w:val="20"/>
                <w:szCs w:val="20"/>
              </w:rPr>
            </w:pPr>
          </w:p>
        </w:tc>
      </w:tr>
      <w:tr w:rsidR="008B20B9" w14:paraId="589E9CD2" w14:textId="77777777">
        <w:trPr>
          <w:trHeight w:val="478"/>
        </w:trPr>
        <w:tc>
          <w:tcPr>
            <w:tcW w:w="2909" w:type="dxa"/>
          </w:tcPr>
          <w:p w14:paraId="687DE14B" w14:textId="77777777" w:rsidR="008B20B9" w:rsidRDefault="00B41BF0">
            <w:pPr>
              <w:spacing w:after="0" w:line="240" w:lineRule="auto"/>
              <w:jc w:val="both"/>
              <w:rPr>
                <w:rFonts w:ascii="Times New Roman" w:eastAsia="Times New Roman" w:hAnsi="Times New Roman"/>
                <w:bCs/>
                <w:i/>
                <w:iCs/>
                <w:color w:val="00B050"/>
                <w:sz w:val="20"/>
                <w:szCs w:val="20"/>
              </w:rPr>
            </w:pPr>
            <w:r>
              <w:rPr>
                <w:rFonts w:ascii="Times New Roman" w:hAnsi="Times New Roman"/>
                <w:i/>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4038FA00" w14:textId="77777777" w:rsidR="008B20B9" w:rsidRDefault="00B41BF0">
            <w:pPr>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навыками аудирования, чтения, письма и говорения на русском языке;</w:t>
            </w:r>
          </w:p>
          <w:p w14:paraId="64DBA039"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i/>
                <w:iCs/>
                <w:kern w:val="2"/>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r>
      <w:tr w:rsidR="008B20B9" w14:paraId="6DBF0818" w14:textId="77777777">
        <w:trPr>
          <w:trHeight w:val="743"/>
        </w:trPr>
        <w:tc>
          <w:tcPr>
            <w:tcW w:w="10631" w:type="dxa"/>
            <w:gridSpan w:val="2"/>
          </w:tcPr>
          <w:p w14:paraId="57F316A1"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Примеры заданий</w:t>
            </w:r>
          </w:p>
          <w:p w14:paraId="23B7FF5F" w14:textId="77777777" w:rsidR="008B20B9" w:rsidRDefault="00B41BF0">
            <w:pPr>
              <w:spacing w:after="0" w:line="240" w:lineRule="auto"/>
              <w:jc w:val="both"/>
              <w:rPr>
                <w:rFonts w:ascii="Times New Roman" w:eastAsia="Times New Roman" w:hAnsi="Times New Roman"/>
                <w:b/>
                <w:bCs/>
                <w:iCs/>
                <w:sz w:val="20"/>
                <w:szCs w:val="20"/>
              </w:rPr>
            </w:pPr>
            <w:r>
              <w:rPr>
                <w:rFonts w:ascii="Times New Roman" w:eastAsia="Times New Roman" w:hAnsi="Times New Roman"/>
                <w:b/>
                <w:bCs/>
                <w:iCs/>
                <w:sz w:val="20"/>
                <w:szCs w:val="20"/>
              </w:rPr>
              <w:t>1. Прочитайте (прослушайте) фрагмент выступления. Определите, в каких словах ударение не соответствует нормативному.</w:t>
            </w:r>
          </w:p>
          <w:p w14:paraId="64CCB407"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Pr>
                <w:rFonts w:ascii="Times New Roman" w:eastAsia="Times New Roman" w:hAnsi="Times New Roman"/>
                <w:b/>
                <w:bCs/>
                <w:iCs/>
                <w:sz w:val="20"/>
                <w:szCs w:val="20"/>
              </w:rPr>
              <w:t>е</w:t>
            </w:r>
            <w:r>
              <w:rPr>
                <w:rFonts w:ascii="Times New Roman" w:eastAsia="Times New Roman" w:hAnsi="Times New Roman"/>
                <w:bCs/>
                <w:iCs/>
                <w:sz w:val="20"/>
                <w:szCs w:val="20"/>
              </w:rPr>
              <w:t>ние угл</w:t>
            </w:r>
            <w:r>
              <w:rPr>
                <w:rFonts w:ascii="Times New Roman" w:eastAsia="Times New Roman" w:hAnsi="Times New Roman"/>
                <w:b/>
                <w:bCs/>
                <w:iCs/>
                <w:sz w:val="20"/>
                <w:szCs w:val="20"/>
                <w:u w:val="single"/>
              </w:rPr>
              <w:t>у</w:t>
            </w:r>
            <w:r>
              <w:rPr>
                <w:rFonts w:ascii="Times New Roman" w:eastAsia="Times New Roman" w:hAnsi="Times New Roman"/>
                <w:bCs/>
                <w:iCs/>
                <w:sz w:val="20"/>
                <w:szCs w:val="20"/>
              </w:rPr>
              <w:t>бить социальные реформы оцениваются в обществе позитивно.</w:t>
            </w:r>
          </w:p>
          <w:p w14:paraId="1C236C8D"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Озвученные данные о темпах роста благосостояния граждан за последний кварт</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л ист</w:t>
            </w:r>
            <w:r>
              <w:rPr>
                <w:rFonts w:ascii="Times New Roman" w:eastAsia="Times New Roman" w:hAnsi="Times New Roman"/>
                <w:b/>
                <w:bCs/>
                <w:iCs/>
                <w:sz w:val="20"/>
                <w:szCs w:val="20"/>
                <w:u w:val="single"/>
              </w:rPr>
              <w:t>ё</w:t>
            </w:r>
            <w:r>
              <w:rPr>
                <w:rFonts w:ascii="Times New Roman" w:eastAsia="Times New Roman" w:hAnsi="Times New Roman"/>
                <w:bCs/>
                <w:iCs/>
                <w:sz w:val="20"/>
                <w:szCs w:val="20"/>
              </w:rPr>
              <w:t xml:space="preserve">кшего года были восприняты </w:t>
            </w:r>
            <w:r>
              <w:rPr>
                <w:rFonts w:ascii="Times New Roman" w:eastAsia="Times New Roman" w:hAnsi="Times New Roman"/>
                <w:bCs/>
                <w:iCs/>
                <w:sz w:val="20"/>
                <w:szCs w:val="20"/>
              </w:rPr>
              <w:lastRenderedPageBreak/>
              <w:t>неоднозначно. Однако общая тенденция, прослеживающаяся в реформах, должна обл</w:t>
            </w:r>
            <w:r>
              <w:rPr>
                <w:rFonts w:ascii="Times New Roman" w:eastAsia="Times New Roman" w:hAnsi="Times New Roman"/>
                <w:b/>
                <w:bCs/>
                <w:iCs/>
                <w:sz w:val="20"/>
                <w:szCs w:val="20"/>
                <w:u w:val="single"/>
              </w:rPr>
              <w:t>е</w:t>
            </w:r>
            <w:r>
              <w:rPr>
                <w:rFonts w:ascii="Times New Roman" w:eastAsia="Times New Roman" w:hAnsi="Times New Roman"/>
                <w:bCs/>
                <w:iCs/>
                <w:sz w:val="20"/>
                <w:szCs w:val="20"/>
              </w:rPr>
              <w:t>гчить обсуждение спорных вопросов.</w:t>
            </w:r>
          </w:p>
          <w:p w14:paraId="1608284E"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 итогам дебатов подготовлено ход</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тайство о том, чтобы средств</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Pr>
                <w:rFonts w:ascii="Times New Roman" w:eastAsia="Times New Roman" w:hAnsi="Times New Roman"/>
                <w:b/>
                <w:bCs/>
                <w:iCs/>
                <w:sz w:val="20"/>
                <w:szCs w:val="20"/>
                <w:u w:val="single"/>
              </w:rPr>
              <w:t>е</w:t>
            </w:r>
            <w:r>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Pr>
                <w:rFonts w:ascii="Times New Roman" w:eastAsia="Times New Roman" w:hAnsi="Times New Roman"/>
                <w:b/>
                <w:bCs/>
                <w:iCs/>
                <w:sz w:val="20"/>
                <w:szCs w:val="20"/>
                <w:u w:val="single"/>
              </w:rPr>
              <w:t>а</w:t>
            </w:r>
            <w:r>
              <w:rPr>
                <w:rFonts w:ascii="Times New Roman" w:eastAsia="Times New Roman" w:hAnsi="Times New Roman"/>
                <w:bCs/>
                <w:iCs/>
                <w:sz w:val="20"/>
                <w:szCs w:val="20"/>
              </w:rPr>
              <w:t>ть.</w:t>
            </w:r>
          </w:p>
          <w:p w14:paraId="51FEEBF6" w14:textId="77777777" w:rsidR="008B20B9" w:rsidRDefault="008B20B9">
            <w:pPr>
              <w:spacing w:after="0" w:line="240" w:lineRule="auto"/>
              <w:jc w:val="both"/>
              <w:rPr>
                <w:rFonts w:ascii="Times New Roman" w:eastAsia="Times New Roman" w:hAnsi="Times New Roman"/>
                <w:b/>
                <w:bCs/>
                <w:i/>
                <w:iCs/>
                <w:sz w:val="20"/>
                <w:szCs w:val="20"/>
              </w:rPr>
            </w:pPr>
          </w:p>
          <w:p w14:paraId="3BAF1BFA"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
                <w:bCs/>
                <w:iCs/>
                <w:sz w:val="20"/>
                <w:szCs w:val="20"/>
              </w:rPr>
              <w:t>2. Составьте выражения, употребив в них предлагаемые языковые средства в нормативной форме</w:t>
            </w:r>
            <w:r>
              <w:rPr>
                <w:rFonts w:ascii="Times New Roman" w:eastAsia="Times New Roman" w:hAnsi="Times New Roman"/>
                <w:bCs/>
                <w:iCs/>
                <w:sz w:val="20"/>
                <w:szCs w:val="20"/>
              </w:rPr>
              <w:t>.</w:t>
            </w:r>
          </w:p>
          <w:p w14:paraId="47D116F8"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согласно (приказ)</w:t>
            </w:r>
          </w:p>
          <w:p w14:paraId="3B6AF712"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будущие (инженер)</w:t>
            </w:r>
          </w:p>
          <w:p w14:paraId="11953240"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грамотные (бухгалтер)</w:t>
            </w:r>
          </w:p>
          <w:p w14:paraId="23B58A62"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более (11800; тонна) грузов</w:t>
            </w:r>
          </w:p>
          <w:p w14:paraId="068A8FDF"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принято (375; голос) против (92; голос)</w:t>
            </w:r>
          </w:p>
          <w:p w14:paraId="0CBE0F51"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обработано не менее (две трети) (бюллетень)</w:t>
            </w:r>
          </w:p>
          <w:p w14:paraId="725E5DD4"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я (выздороветь)</w:t>
            </w:r>
          </w:p>
          <w:p w14:paraId="29429231"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поддельн(…) банкнот(а)</w:t>
            </w:r>
          </w:p>
          <w:p w14:paraId="79EF2528"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современн(…) вагон-цистерна</w:t>
            </w:r>
          </w:p>
          <w:p w14:paraId="66717B0C" w14:textId="77777777" w:rsidR="008B20B9" w:rsidRDefault="008B20B9">
            <w:pPr>
              <w:spacing w:after="0" w:line="240" w:lineRule="auto"/>
              <w:jc w:val="both"/>
              <w:rPr>
                <w:rFonts w:ascii="Times New Roman" w:eastAsia="Times New Roman" w:hAnsi="Times New Roman"/>
                <w:bCs/>
                <w:iCs/>
                <w:sz w:val="20"/>
                <w:szCs w:val="20"/>
              </w:rPr>
            </w:pPr>
          </w:p>
          <w:p w14:paraId="2A8A5D98" w14:textId="77777777" w:rsidR="008B20B9" w:rsidRDefault="00B41BF0">
            <w:pPr>
              <w:widowControl w:val="0"/>
              <w:spacing w:after="0" w:line="240" w:lineRule="auto"/>
              <w:rPr>
                <w:rFonts w:ascii="Times New Roman" w:hAnsi="Times New Roman" w:cs="Times New Roman"/>
                <w:i/>
                <w:sz w:val="20"/>
                <w:szCs w:val="20"/>
              </w:rPr>
            </w:pPr>
            <w:r>
              <w:rPr>
                <w:rFonts w:ascii="Times New Roman" w:hAnsi="Times New Roman" w:cs="Times New Roman"/>
                <w:sz w:val="20"/>
                <w:szCs w:val="20"/>
              </w:rPr>
              <w:t xml:space="preserve">3. </w:t>
            </w:r>
            <w:r>
              <w:rPr>
                <w:rFonts w:ascii="Times New Roman" w:hAnsi="Times New Roman" w:cs="Times New Roman"/>
                <w:b/>
                <w:sz w:val="20"/>
                <w:szCs w:val="20"/>
              </w:rPr>
              <w:t>Прочитайте текст и запишите развёрнутый обоснованный ответ</w:t>
            </w:r>
            <w:r>
              <w:rPr>
                <w:rFonts w:ascii="Times New Roman" w:hAnsi="Times New Roman" w:cs="Times New Roman"/>
                <w:b/>
                <w:i/>
                <w:sz w:val="20"/>
                <w:szCs w:val="20"/>
              </w:rPr>
              <w:t>.</w:t>
            </w:r>
          </w:p>
          <w:p w14:paraId="193548B8" w14:textId="77777777" w:rsidR="008B20B9" w:rsidRDefault="008B20B9">
            <w:pPr>
              <w:widowControl w:val="0"/>
              <w:spacing w:after="0" w:line="240" w:lineRule="auto"/>
              <w:rPr>
                <w:rFonts w:ascii="Times New Roman" w:hAnsi="Times New Roman" w:cs="Times New Roman"/>
                <w:i/>
                <w:sz w:val="20"/>
                <w:szCs w:val="20"/>
              </w:rPr>
            </w:pPr>
          </w:p>
          <w:p w14:paraId="2C336CAC" w14:textId="77777777" w:rsidR="008B20B9" w:rsidRDefault="00B41BF0">
            <w:pPr>
              <w:spacing w:after="0" w:line="240" w:lineRule="auto"/>
              <w:jc w:val="both"/>
              <w:rPr>
                <w:rStyle w:val="a3"/>
                <w:rFonts w:ascii="Times New Roman" w:hAnsi="Times New Roman" w:cs="Times New Roman"/>
                <w:sz w:val="20"/>
                <w:szCs w:val="20"/>
              </w:rPr>
            </w:pPr>
            <w:r>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4BDCD44E" w14:textId="77777777" w:rsidR="008B20B9" w:rsidRDefault="008B20B9">
            <w:pPr>
              <w:spacing w:after="0" w:line="240" w:lineRule="auto"/>
              <w:jc w:val="both"/>
              <w:rPr>
                <w:rFonts w:ascii="Times New Roman" w:eastAsia="Times New Roman" w:hAnsi="Times New Roman"/>
                <w:bCs/>
                <w:iCs/>
                <w:sz w:val="20"/>
                <w:szCs w:val="20"/>
              </w:rPr>
            </w:pPr>
          </w:p>
          <w:p w14:paraId="71C99BA9" w14:textId="77777777" w:rsidR="008B20B9" w:rsidRDefault="00B41BF0">
            <w:pPr>
              <w:pStyle w:val="af7"/>
              <w:numPr>
                <w:ilvl w:val="0"/>
                <w:numId w:val="10"/>
              </w:numPr>
              <w:spacing w:after="0" w:line="240" w:lineRule="auto"/>
              <w:jc w:val="both"/>
              <w:rPr>
                <w:rFonts w:ascii="Times New Roman" w:hAnsi="Times New Roman"/>
                <w:b/>
                <w:bCs/>
                <w:iCs/>
                <w:sz w:val="20"/>
                <w:szCs w:val="20"/>
              </w:rPr>
            </w:pPr>
            <w:r>
              <w:rPr>
                <w:rFonts w:ascii="Times New Roman" w:hAnsi="Times New Roman"/>
                <w:b/>
                <w:bCs/>
                <w:iCs/>
                <w:sz w:val="20"/>
                <w:szCs w:val="20"/>
              </w:rPr>
              <w:t>Ознакомьтесь с ситуацией.</w:t>
            </w:r>
          </w:p>
          <w:p w14:paraId="5E658EBD"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7921DBAC"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22F54EB8"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37D9BECA"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37790BF9" w14:textId="77777777" w:rsidR="008B20B9" w:rsidRDefault="00B41BF0">
            <w:pPr>
              <w:spacing w:after="0" w:line="240" w:lineRule="auto"/>
              <w:jc w:val="both"/>
              <w:rPr>
                <w:rFonts w:ascii="Times New Roman" w:eastAsia="Times New Roman" w:hAnsi="Times New Roman"/>
                <w:b/>
                <w:bCs/>
                <w:iCs/>
                <w:sz w:val="20"/>
                <w:szCs w:val="20"/>
              </w:rPr>
            </w:pPr>
            <w:r>
              <w:rPr>
                <w:rFonts w:ascii="Times New Roman" w:eastAsia="Times New Roman" w:hAnsi="Times New Roman"/>
                <w:b/>
                <w:bCs/>
                <w:iCs/>
                <w:sz w:val="20"/>
                <w:szCs w:val="20"/>
              </w:rPr>
              <w:t>Определите документ, который необходимо составить для решения каждой проблемы.</w:t>
            </w:r>
          </w:p>
          <w:p w14:paraId="39CD18F6"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А - _________________</w:t>
            </w:r>
          </w:p>
          <w:p w14:paraId="0C43767A"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Б - _________________</w:t>
            </w:r>
          </w:p>
          <w:p w14:paraId="1324E962"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Cs/>
                <w:sz w:val="20"/>
                <w:szCs w:val="20"/>
              </w:rPr>
              <w:t>В - _________________</w:t>
            </w:r>
          </w:p>
          <w:p w14:paraId="0A1A1DE3" w14:textId="77777777" w:rsidR="008B20B9" w:rsidRDefault="008B20B9">
            <w:pPr>
              <w:spacing w:after="0" w:line="240" w:lineRule="auto"/>
              <w:jc w:val="both"/>
              <w:rPr>
                <w:rFonts w:ascii="Times New Roman" w:eastAsia="Times New Roman" w:hAnsi="Times New Roman"/>
                <w:b/>
                <w:bCs/>
                <w:iCs/>
                <w:sz w:val="20"/>
                <w:szCs w:val="20"/>
              </w:rPr>
            </w:pPr>
          </w:p>
          <w:p w14:paraId="26F9334E" w14:textId="77777777" w:rsidR="008B20B9" w:rsidRDefault="00B41BF0">
            <w:pPr>
              <w:pStyle w:val="af7"/>
              <w:numPr>
                <w:ilvl w:val="0"/>
                <w:numId w:val="10"/>
              </w:numPr>
              <w:spacing w:after="0" w:line="240" w:lineRule="auto"/>
              <w:jc w:val="both"/>
              <w:rPr>
                <w:rFonts w:ascii="Times New Roman" w:hAnsi="Times New Roman"/>
                <w:b/>
                <w:bCs/>
                <w:iCs/>
                <w:sz w:val="20"/>
                <w:szCs w:val="20"/>
              </w:rPr>
            </w:pPr>
            <w:r>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413206C3" w14:textId="77777777" w:rsidR="008B20B9" w:rsidRDefault="008B20B9">
            <w:pPr>
              <w:spacing w:after="0" w:line="240" w:lineRule="auto"/>
              <w:jc w:val="both"/>
              <w:rPr>
                <w:rFonts w:ascii="Times New Roman" w:eastAsia="Times New Roman" w:hAnsi="Times New Roman"/>
                <w:b/>
                <w:bCs/>
                <w:i/>
                <w:iCs/>
                <w:sz w:val="20"/>
                <w:szCs w:val="20"/>
              </w:rPr>
            </w:pPr>
          </w:p>
          <w:p w14:paraId="373A2EFF" w14:textId="77777777" w:rsidR="008B20B9" w:rsidRDefault="00B41BF0">
            <w:pPr>
              <w:spacing w:after="0" w:line="240" w:lineRule="auto"/>
              <w:jc w:val="both"/>
              <w:rPr>
                <w:rFonts w:ascii="Times New Roman" w:eastAsia="Times New Roman" w:hAnsi="Times New Roman"/>
                <w:bCs/>
                <w:i/>
                <w:iCs/>
                <w:sz w:val="20"/>
                <w:szCs w:val="20"/>
              </w:rPr>
            </w:pPr>
            <w:r>
              <w:rPr>
                <w:noProof/>
              </w:rPr>
              <w:drawing>
                <wp:inline distT="0" distB="0" distL="0" distR="0" wp14:anchorId="15BF8D88" wp14:editId="70A55C1E">
                  <wp:extent cx="4721225" cy="2699385"/>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8"/>
                          <a:stretch>
                            <a:fillRect/>
                          </a:stretch>
                        </pic:blipFill>
                        <pic:spPr bwMode="auto">
                          <a:xfrm>
                            <a:off x="0" y="0"/>
                            <a:ext cx="4721225" cy="2699385"/>
                          </a:xfrm>
                          <a:prstGeom prst="rect">
                            <a:avLst/>
                          </a:prstGeom>
                        </pic:spPr>
                      </pic:pic>
                    </a:graphicData>
                  </a:graphic>
                </wp:inline>
              </w:drawing>
            </w:r>
          </w:p>
          <w:p w14:paraId="4E29C367" w14:textId="77777777" w:rsidR="008B20B9" w:rsidRDefault="008B20B9">
            <w:pPr>
              <w:spacing w:after="0" w:line="240" w:lineRule="auto"/>
              <w:jc w:val="both"/>
              <w:rPr>
                <w:rFonts w:ascii="Times New Roman" w:eastAsia="Times New Roman" w:hAnsi="Times New Roman"/>
                <w:b/>
                <w:bCs/>
                <w:i/>
                <w:iCs/>
                <w:sz w:val="20"/>
                <w:szCs w:val="20"/>
              </w:rPr>
            </w:pPr>
          </w:p>
          <w:p w14:paraId="333A2D4C" w14:textId="77777777" w:rsidR="008B20B9" w:rsidRDefault="00B41BF0">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Выберите один или несколько ответов:</w:t>
            </w:r>
          </w:p>
          <w:p w14:paraId="59E87F25"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Документ оформлен правильно.</w:t>
            </w:r>
          </w:p>
          <w:p w14:paraId="476293AB"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2BC7F02C"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305594CA"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5E39C3D3"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Pr>
                <w:rFonts w:ascii="Times New Roman" w:eastAsia="Times New Roman" w:hAnsi="Times New Roman"/>
                <w:bCs/>
                <w:i/>
                <w:iCs/>
                <w:sz w:val="20"/>
                <w:szCs w:val="20"/>
              </w:rPr>
              <w:lastRenderedPageBreak/>
              <w:t>заработной платы".</w:t>
            </w:r>
          </w:p>
          <w:p w14:paraId="691A6990"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3550B971"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74E6EEC0" w14:textId="77777777" w:rsidR="008B20B9" w:rsidRDefault="00B41BF0">
            <w:pPr>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5A623F9F"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Оформите документ правильно.</w:t>
            </w:r>
          </w:p>
          <w:p w14:paraId="062FAAFB" w14:textId="77777777" w:rsidR="008B20B9" w:rsidRDefault="008B20B9">
            <w:pPr>
              <w:spacing w:after="0" w:line="240" w:lineRule="auto"/>
              <w:jc w:val="both"/>
              <w:rPr>
                <w:rFonts w:ascii="Times New Roman" w:eastAsia="Times New Roman" w:hAnsi="Times New Roman"/>
                <w:bCs/>
                <w:iCs/>
                <w:sz w:val="20"/>
                <w:szCs w:val="20"/>
              </w:rPr>
            </w:pPr>
          </w:p>
        </w:tc>
      </w:tr>
      <w:tr w:rsidR="008B20B9" w14:paraId="3DC2542F" w14:textId="77777777">
        <w:trPr>
          <w:trHeight w:val="510"/>
        </w:trPr>
        <w:tc>
          <w:tcPr>
            <w:tcW w:w="2909" w:type="dxa"/>
          </w:tcPr>
          <w:p w14:paraId="54A6614D" w14:textId="77777777" w:rsidR="008B20B9" w:rsidRDefault="00B41BF0">
            <w:pPr>
              <w:spacing w:after="0" w:line="240" w:lineRule="auto"/>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0DEFA60F"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 xml:space="preserve">Обучающийся умеет: </w:t>
            </w:r>
            <w:r>
              <w:rPr>
                <w:rFonts w:ascii="Times New Roman" w:eastAsia="Times New Roman" w:hAnsi="Times New Roman"/>
                <w:bCs/>
                <w:i/>
                <w:iCs/>
                <w:sz w:val="20"/>
                <w:szCs w:val="20"/>
              </w:rPr>
              <w:t xml:space="preserve"> выстраивать социальную и профессиональную коммуникацию с представителями различных народов и религий</w:t>
            </w:r>
          </w:p>
        </w:tc>
      </w:tr>
      <w:tr w:rsidR="008B20B9" w14:paraId="1D0EAF09" w14:textId="77777777">
        <w:trPr>
          <w:trHeight w:val="510"/>
        </w:trPr>
        <w:tc>
          <w:tcPr>
            <w:tcW w:w="10631" w:type="dxa"/>
            <w:gridSpan w:val="2"/>
          </w:tcPr>
          <w:p w14:paraId="63245488" w14:textId="77777777" w:rsidR="008B20B9" w:rsidRDefault="00B41BF0">
            <w:pPr>
              <w:pStyle w:val="af9"/>
              <w:shd w:val="clear" w:color="auto" w:fill="FFFFFF"/>
              <w:spacing w:beforeAutospacing="0" w:after="0" w:afterAutospacing="0" w:line="306" w:lineRule="atLeast"/>
              <w:rPr>
                <w:sz w:val="20"/>
                <w:szCs w:val="20"/>
              </w:rPr>
            </w:pPr>
            <w:r>
              <w:rPr>
                <w:sz w:val="20"/>
                <w:szCs w:val="20"/>
              </w:rPr>
              <w:t>1</w:t>
            </w:r>
            <w:r>
              <w:rPr>
                <w:b/>
                <w:sz w:val="20"/>
                <w:szCs w:val="20"/>
              </w:rPr>
              <w:t>. В демократическом государстве национальная политика реализуется через</w:t>
            </w:r>
            <w:r>
              <w:rPr>
                <w:sz w:val="20"/>
                <w:szCs w:val="20"/>
              </w:rPr>
              <w:t>:</w:t>
            </w:r>
          </w:p>
          <w:p w14:paraId="03CBCDDC" w14:textId="77777777" w:rsidR="008B20B9" w:rsidRDefault="00B41BF0">
            <w:pPr>
              <w:pStyle w:val="af9"/>
              <w:shd w:val="clear" w:color="auto" w:fill="FFFFFF"/>
              <w:spacing w:beforeAutospacing="0" w:after="0" w:afterAutospacing="0" w:line="306" w:lineRule="atLeast"/>
              <w:rPr>
                <w:sz w:val="20"/>
                <w:szCs w:val="20"/>
              </w:rPr>
            </w:pPr>
            <w:r>
              <w:rPr>
                <w:sz w:val="20"/>
                <w:szCs w:val="20"/>
              </w:rPr>
              <w:t>1) гарантирование прав малочисленных народов</w:t>
            </w:r>
          </w:p>
          <w:p w14:paraId="3CA52C57" w14:textId="77777777" w:rsidR="008B20B9" w:rsidRDefault="00B41BF0">
            <w:pPr>
              <w:pStyle w:val="af9"/>
              <w:shd w:val="clear" w:color="auto" w:fill="FFFFFF"/>
              <w:spacing w:beforeAutospacing="0" w:after="0" w:afterAutospacing="0" w:line="306" w:lineRule="atLeast"/>
              <w:rPr>
                <w:sz w:val="20"/>
                <w:szCs w:val="20"/>
              </w:rPr>
            </w:pPr>
            <w:r>
              <w:rPr>
                <w:sz w:val="20"/>
                <w:szCs w:val="20"/>
              </w:rPr>
              <w:t>2) конституционное закрепление национального избирательного ценза</w:t>
            </w:r>
          </w:p>
          <w:p w14:paraId="27A2E105" w14:textId="77777777" w:rsidR="008B20B9" w:rsidRDefault="00B41BF0">
            <w:pPr>
              <w:pStyle w:val="af9"/>
              <w:shd w:val="clear" w:color="auto" w:fill="FFFFFF"/>
              <w:spacing w:beforeAutospacing="0" w:after="0" w:afterAutospacing="0" w:line="306" w:lineRule="atLeast"/>
              <w:rPr>
                <w:sz w:val="20"/>
                <w:szCs w:val="20"/>
              </w:rPr>
            </w:pPr>
            <w:r>
              <w:rPr>
                <w:sz w:val="20"/>
                <w:szCs w:val="20"/>
              </w:rPr>
              <w:t>3) предоставление прав гражданам по национальному признаку</w:t>
            </w:r>
          </w:p>
          <w:p w14:paraId="2E9F475F" w14:textId="77777777" w:rsidR="008B20B9" w:rsidRDefault="00B41BF0">
            <w:pPr>
              <w:pStyle w:val="af9"/>
              <w:shd w:val="clear" w:color="auto" w:fill="FFFFFF"/>
              <w:spacing w:beforeAutospacing="0" w:after="0" w:afterAutospacing="0" w:line="306" w:lineRule="atLeast"/>
              <w:rPr>
                <w:sz w:val="20"/>
                <w:szCs w:val="20"/>
              </w:rPr>
            </w:pPr>
            <w:r>
              <w:rPr>
                <w:sz w:val="20"/>
                <w:szCs w:val="20"/>
              </w:rPr>
              <w:t>4) ограничение использования национального языка</w:t>
            </w:r>
          </w:p>
          <w:p w14:paraId="2F81D716" w14:textId="77777777" w:rsidR="008B20B9" w:rsidRDefault="008B20B9">
            <w:pPr>
              <w:pStyle w:val="af9"/>
              <w:shd w:val="clear" w:color="auto" w:fill="FFFFFF"/>
              <w:spacing w:beforeAutospacing="0" w:after="0" w:afterAutospacing="0" w:line="306" w:lineRule="atLeast"/>
              <w:rPr>
                <w:sz w:val="20"/>
                <w:szCs w:val="20"/>
              </w:rPr>
            </w:pPr>
          </w:p>
          <w:p w14:paraId="23253D16" w14:textId="77777777" w:rsidR="008B20B9" w:rsidRDefault="00B41BF0">
            <w:pPr>
              <w:pStyle w:val="af9"/>
              <w:shd w:val="clear" w:color="auto" w:fill="FFFFFF"/>
              <w:spacing w:beforeAutospacing="0" w:after="0" w:afterAutospacing="0" w:line="306" w:lineRule="atLeast"/>
              <w:rPr>
                <w:sz w:val="20"/>
                <w:szCs w:val="20"/>
              </w:rPr>
            </w:pPr>
            <w:r>
              <w:rPr>
                <w:sz w:val="20"/>
                <w:szCs w:val="20"/>
              </w:rPr>
              <w:t xml:space="preserve">2. </w:t>
            </w:r>
            <w:r>
              <w:rPr>
                <w:b/>
                <w:sz w:val="20"/>
                <w:szCs w:val="20"/>
              </w:rPr>
              <w:t>К культуре межнациональных отношений </w:t>
            </w:r>
            <w:r>
              <w:rPr>
                <w:b/>
                <w:bCs/>
                <w:sz w:val="20"/>
                <w:szCs w:val="20"/>
              </w:rPr>
              <w:t>не относится:</w:t>
            </w:r>
          </w:p>
          <w:p w14:paraId="66A54384" w14:textId="77777777" w:rsidR="008B20B9" w:rsidRDefault="00B41BF0">
            <w:pPr>
              <w:pStyle w:val="af9"/>
              <w:shd w:val="clear" w:color="auto" w:fill="FFFFFF"/>
              <w:spacing w:beforeAutospacing="0" w:after="0" w:afterAutospacing="0" w:line="306" w:lineRule="atLeast"/>
              <w:rPr>
                <w:sz w:val="20"/>
                <w:szCs w:val="20"/>
              </w:rPr>
            </w:pPr>
            <w:r>
              <w:rPr>
                <w:sz w:val="20"/>
                <w:szCs w:val="20"/>
              </w:rPr>
              <w:t>1) реализация прав и свобод лиц любой национальной принадлежности</w:t>
            </w:r>
          </w:p>
          <w:p w14:paraId="6D1C0694" w14:textId="77777777" w:rsidR="008B20B9" w:rsidRDefault="00B41BF0">
            <w:pPr>
              <w:pStyle w:val="af9"/>
              <w:shd w:val="clear" w:color="auto" w:fill="FFFFFF"/>
              <w:spacing w:beforeAutospacing="0" w:after="0" w:afterAutospacing="0" w:line="306" w:lineRule="atLeast"/>
              <w:rPr>
                <w:sz w:val="20"/>
                <w:szCs w:val="20"/>
              </w:rPr>
            </w:pPr>
            <w:r>
              <w:rPr>
                <w:sz w:val="20"/>
                <w:szCs w:val="20"/>
              </w:rPr>
              <w:t>2) уважение национального самосознания</w:t>
            </w:r>
          </w:p>
          <w:p w14:paraId="67353D9F" w14:textId="77777777" w:rsidR="008B20B9" w:rsidRDefault="00B41BF0">
            <w:pPr>
              <w:pStyle w:val="af9"/>
              <w:shd w:val="clear" w:color="auto" w:fill="FFFFFF"/>
              <w:spacing w:beforeAutospacing="0" w:after="0" w:afterAutospacing="0" w:line="306" w:lineRule="atLeast"/>
              <w:rPr>
                <w:sz w:val="20"/>
                <w:szCs w:val="20"/>
              </w:rPr>
            </w:pPr>
            <w:r>
              <w:rPr>
                <w:sz w:val="20"/>
                <w:szCs w:val="20"/>
              </w:rPr>
              <w:t>3) признание права каждого народа на доступ к достижениям мировой цивилизации</w:t>
            </w:r>
          </w:p>
          <w:p w14:paraId="0089DF4C" w14:textId="77777777" w:rsidR="008B20B9" w:rsidRDefault="00B41BF0">
            <w:pPr>
              <w:pStyle w:val="af9"/>
              <w:shd w:val="clear" w:color="auto" w:fill="FFFFFF"/>
              <w:spacing w:beforeAutospacing="0" w:after="0" w:afterAutospacing="0" w:line="306" w:lineRule="atLeast"/>
              <w:rPr>
                <w:sz w:val="20"/>
                <w:szCs w:val="20"/>
              </w:rPr>
            </w:pPr>
            <w:r>
              <w:rPr>
                <w:sz w:val="20"/>
                <w:szCs w:val="20"/>
              </w:rPr>
              <w:t>4) проявление национального недоверия</w:t>
            </w:r>
          </w:p>
          <w:p w14:paraId="4448149E" w14:textId="77777777" w:rsidR="008B20B9" w:rsidRDefault="008B20B9">
            <w:pPr>
              <w:spacing w:after="0" w:line="240" w:lineRule="auto"/>
              <w:rPr>
                <w:rFonts w:ascii="Times New Roman" w:eastAsia="Times New Roman" w:hAnsi="Times New Roman" w:cs="Times New Roman"/>
                <w:sz w:val="20"/>
                <w:szCs w:val="20"/>
                <w:shd w:val="clear" w:color="auto" w:fill="FFFFFF"/>
              </w:rPr>
            </w:pPr>
          </w:p>
          <w:p w14:paraId="1C4BB91C" w14:textId="77777777" w:rsidR="008B20B9" w:rsidRDefault="00B41BF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20091F98"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«строятся на графической основе кириллицы»</w:t>
            </w:r>
            <w:r>
              <w:rPr>
                <w:rFonts w:ascii="Times New Roman" w:eastAsia="Times New Roman" w:hAnsi="Times New Roman" w:cs="Times New Roman"/>
                <w:sz w:val="20"/>
                <w:szCs w:val="20"/>
              </w:rPr>
              <w:br/>
              <w:t>2) «обусловлены многовековой непрерывной традицией»</w:t>
            </w:r>
            <w:r>
              <w:rPr>
                <w:rFonts w:ascii="Times New Roman" w:eastAsia="Times New Roman" w:hAnsi="Times New Roman" w:cs="Times New Roman"/>
                <w:sz w:val="20"/>
                <w:szCs w:val="20"/>
              </w:rPr>
              <w:br/>
              <w:t>3) «устанавливаются путем референдума»</w:t>
            </w:r>
            <w:r>
              <w:rPr>
                <w:rFonts w:ascii="Times New Roman" w:eastAsia="Times New Roman" w:hAnsi="Times New Roman" w:cs="Times New Roman"/>
                <w:sz w:val="20"/>
                <w:szCs w:val="20"/>
              </w:rPr>
              <w:br/>
              <w:t>4) «являются всеобщим культурным наследием»</w:t>
            </w:r>
          </w:p>
          <w:p w14:paraId="190DDB72" w14:textId="77777777" w:rsidR="008B20B9" w:rsidRDefault="008B20B9">
            <w:pPr>
              <w:widowControl w:val="0"/>
              <w:spacing w:after="0" w:line="240" w:lineRule="auto"/>
              <w:rPr>
                <w:rFonts w:ascii="Times New Roman" w:hAnsi="Times New Roman" w:cs="Times New Roman"/>
                <w:b/>
                <w:sz w:val="20"/>
                <w:szCs w:val="20"/>
              </w:rPr>
            </w:pPr>
          </w:p>
          <w:p w14:paraId="43A853FE" w14:textId="77777777" w:rsidR="008B20B9" w:rsidRDefault="00B41BF0">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4. Прочитайте текст, выберите правильные варианты ответа. Выбор обоснуйте.</w:t>
            </w:r>
          </w:p>
          <w:p w14:paraId="2BAB1E3A" w14:textId="77777777" w:rsidR="008B20B9" w:rsidRDefault="008B20B9">
            <w:pPr>
              <w:widowControl w:val="0"/>
              <w:spacing w:after="0" w:line="240" w:lineRule="auto"/>
              <w:rPr>
                <w:rFonts w:ascii="Times New Roman" w:hAnsi="Times New Roman" w:cs="Times New Roman"/>
                <w:sz w:val="20"/>
                <w:szCs w:val="20"/>
              </w:rPr>
            </w:pPr>
          </w:p>
          <w:p w14:paraId="5EB36093" w14:textId="77777777" w:rsidR="008B20B9" w:rsidRDefault="00B41BF0">
            <w:pPr>
              <w:widowControl w:val="0"/>
              <w:spacing w:after="0" w:line="240" w:lineRule="auto"/>
              <w:rPr>
                <w:rFonts w:ascii="Times New Roman" w:hAnsi="Times New Roman" w:cs="Times New Roman"/>
                <w:b/>
                <w:iCs/>
                <w:sz w:val="20"/>
                <w:szCs w:val="20"/>
              </w:rPr>
            </w:pPr>
            <w:r>
              <w:rPr>
                <w:rFonts w:ascii="Times New Roman" w:hAnsi="Times New Roman" w:cs="Times New Roman"/>
                <w:b/>
                <w:iCs/>
                <w:sz w:val="20"/>
                <w:szCs w:val="20"/>
              </w:rPr>
              <w:t>Что делают в России на Масленицу?</w:t>
            </w:r>
          </w:p>
          <w:p w14:paraId="228CC883" w14:textId="77777777" w:rsidR="008B20B9" w:rsidRDefault="008B20B9">
            <w:pPr>
              <w:widowControl w:val="0"/>
              <w:spacing w:after="0" w:line="240" w:lineRule="auto"/>
              <w:rPr>
                <w:rFonts w:ascii="Times New Roman" w:hAnsi="Times New Roman" w:cs="Times New Roman"/>
                <w:iCs/>
                <w:sz w:val="20"/>
                <w:szCs w:val="20"/>
              </w:rPr>
            </w:pPr>
          </w:p>
          <w:p w14:paraId="0DF50CA7" w14:textId="77777777" w:rsidR="008B20B9" w:rsidRDefault="00B41BF0">
            <w:pPr>
              <w:pStyle w:val="af7"/>
              <w:numPr>
                <w:ilvl w:val="0"/>
                <w:numId w:val="5"/>
              </w:numPr>
              <w:spacing w:after="0" w:line="240" w:lineRule="auto"/>
              <w:rPr>
                <w:rFonts w:ascii="Times New Roman" w:hAnsi="Times New Roman"/>
                <w:sz w:val="20"/>
                <w:szCs w:val="20"/>
              </w:rPr>
            </w:pPr>
            <w:r>
              <w:rPr>
                <w:rFonts w:ascii="Times New Roman" w:hAnsi="Times New Roman"/>
                <w:sz w:val="20"/>
                <w:szCs w:val="20"/>
              </w:rPr>
              <w:t>пекут и едят блины</w:t>
            </w:r>
          </w:p>
          <w:p w14:paraId="0CF32BF4" w14:textId="77777777" w:rsidR="008B20B9" w:rsidRDefault="00B41BF0">
            <w:pPr>
              <w:pStyle w:val="af7"/>
              <w:numPr>
                <w:ilvl w:val="0"/>
                <w:numId w:val="5"/>
              </w:numPr>
              <w:spacing w:after="0" w:line="240" w:lineRule="auto"/>
              <w:rPr>
                <w:rFonts w:ascii="Times New Roman" w:hAnsi="Times New Roman"/>
                <w:sz w:val="20"/>
                <w:szCs w:val="20"/>
              </w:rPr>
            </w:pPr>
            <w:r>
              <w:rPr>
                <w:rFonts w:ascii="Times New Roman" w:hAnsi="Times New Roman"/>
                <w:sz w:val="20"/>
                <w:szCs w:val="20"/>
              </w:rPr>
              <w:t>красят куриные яйца</w:t>
            </w:r>
          </w:p>
          <w:p w14:paraId="67E9D57A" w14:textId="77777777" w:rsidR="008B20B9" w:rsidRDefault="00B41BF0">
            <w:pPr>
              <w:pStyle w:val="af7"/>
              <w:numPr>
                <w:ilvl w:val="0"/>
                <w:numId w:val="5"/>
              </w:numPr>
              <w:spacing w:after="0" w:line="240" w:lineRule="auto"/>
              <w:rPr>
                <w:rFonts w:ascii="Times New Roman" w:hAnsi="Times New Roman"/>
                <w:sz w:val="20"/>
                <w:szCs w:val="20"/>
              </w:rPr>
            </w:pPr>
            <w:r>
              <w:rPr>
                <w:rFonts w:ascii="Times New Roman" w:hAnsi="Times New Roman"/>
                <w:sz w:val="20"/>
                <w:szCs w:val="20"/>
              </w:rPr>
              <w:t>сжигают соломенное чучело</w:t>
            </w:r>
          </w:p>
          <w:p w14:paraId="10AF9F1C" w14:textId="77777777" w:rsidR="008B20B9" w:rsidRDefault="00B41BF0">
            <w:pPr>
              <w:pStyle w:val="af7"/>
              <w:numPr>
                <w:ilvl w:val="0"/>
                <w:numId w:val="5"/>
              </w:numPr>
              <w:spacing w:after="0" w:line="240" w:lineRule="auto"/>
              <w:jc w:val="both"/>
              <w:rPr>
                <w:rFonts w:ascii="Times New Roman" w:hAnsi="Times New Roman"/>
                <w:bCs/>
                <w:iCs/>
                <w:sz w:val="20"/>
                <w:szCs w:val="20"/>
              </w:rPr>
            </w:pPr>
            <w:r>
              <w:rPr>
                <w:rFonts w:ascii="Times New Roman" w:hAnsi="Times New Roman"/>
                <w:sz w:val="20"/>
                <w:szCs w:val="20"/>
              </w:rPr>
              <w:t>устраивают народные гуляния</w:t>
            </w:r>
          </w:p>
          <w:p w14:paraId="3C77BD54" w14:textId="77777777" w:rsidR="008B20B9" w:rsidRDefault="008B20B9">
            <w:pPr>
              <w:pStyle w:val="af7"/>
              <w:numPr>
                <w:ilvl w:val="0"/>
                <w:numId w:val="5"/>
              </w:numPr>
              <w:spacing w:after="0" w:line="240" w:lineRule="auto"/>
              <w:jc w:val="both"/>
              <w:rPr>
                <w:rFonts w:ascii="Times New Roman" w:hAnsi="Times New Roman"/>
                <w:bCs/>
                <w:iCs/>
                <w:sz w:val="20"/>
                <w:szCs w:val="20"/>
              </w:rPr>
            </w:pPr>
          </w:p>
          <w:p w14:paraId="58A71648" w14:textId="77777777" w:rsidR="008B20B9" w:rsidRDefault="00B41BF0">
            <w:pPr>
              <w:pStyle w:val="af7"/>
              <w:spacing w:after="0" w:line="240" w:lineRule="auto"/>
              <w:ind w:left="0" w:firstLine="720"/>
              <w:jc w:val="both"/>
              <w:rPr>
                <w:rFonts w:ascii="Times New Roman" w:hAnsi="Times New Roman"/>
                <w:b/>
                <w:bCs/>
                <w:iCs/>
                <w:sz w:val="20"/>
                <w:szCs w:val="20"/>
              </w:rPr>
            </w:pPr>
            <w:r>
              <w:rPr>
                <w:rFonts w:ascii="Times New Roman" w:hAnsi="Times New Roman"/>
                <w:b/>
                <w:sz w:val="20"/>
                <w:szCs w:val="20"/>
                <w:shd w:val="clear" w:color="auto" w:fill="FFFFFF"/>
              </w:rPr>
              <w:t>5. Составьте список однокурсников — представителей разных национальностей. Напишите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8B20B9" w14:paraId="65268B16" w14:textId="77777777">
        <w:trPr>
          <w:trHeight w:val="510"/>
        </w:trPr>
        <w:tc>
          <w:tcPr>
            <w:tcW w:w="2909" w:type="dxa"/>
          </w:tcPr>
          <w:p w14:paraId="575DAECE" w14:textId="77777777" w:rsidR="008B20B9" w:rsidRDefault="00B41BF0">
            <w:pPr>
              <w:spacing w:after="0" w:line="240" w:lineRule="auto"/>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4007FA10" w14:textId="77777777" w:rsidR="008B20B9" w:rsidRDefault="00B41BF0">
            <w:pPr>
              <w:spacing w:after="0" w:line="240" w:lineRule="auto"/>
              <w:jc w:val="both"/>
              <w:rPr>
                <w:rFonts w:ascii="Times New Roman" w:eastAsia="Times New Roman" w:hAnsi="Times New Roman"/>
                <w:bCs/>
                <w:iCs/>
                <w:sz w:val="20"/>
                <w:szCs w:val="20"/>
              </w:rPr>
            </w:pPr>
            <w:r>
              <w:rPr>
                <w:rFonts w:ascii="Times New Roman" w:eastAsia="Times New Roman" w:hAnsi="Times New Roman"/>
                <w:bCs/>
                <w:i/>
                <w:iCs/>
                <w:sz w:val="20"/>
                <w:szCs w:val="20"/>
              </w:rPr>
              <w:t xml:space="preserve">Обучающийся владеет: </w:t>
            </w:r>
            <w:r>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0D1120DE" w14:textId="77777777" w:rsidR="008B20B9" w:rsidRDefault="008B20B9">
            <w:pPr>
              <w:spacing w:after="0" w:line="240" w:lineRule="auto"/>
              <w:jc w:val="both"/>
              <w:rPr>
                <w:rFonts w:ascii="Times New Roman" w:eastAsia="Times New Roman" w:hAnsi="Times New Roman"/>
                <w:bCs/>
                <w:i/>
                <w:iCs/>
                <w:sz w:val="20"/>
                <w:szCs w:val="20"/>
              </w:rPr>
            </w:pPr>
          </w:p>
        </w:tc>
      </w:tr>
      <w:tr w:rsidR="008B20B9" w14:paraId="4DEF58D8" w14:textId="77777777">
        <w:trPr>
          <w:trHeight w:val="743"/>
        </w:trPr>
        <w:tc>
          <w:tcPr>
            <w:tcW w:w="10631" w:type="dxa"/>
            <w:gridSpan w:val="2"/>
          </w:tcPr>
          <w:p w14:paraId="12B2ABCD" w14:textId="77777777" w:rsidR="008B20B9" w:rsidRDefault="00B41BF0">
            <w:p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6B75A505" w14:textId="77777777" w:rsidR="008B20B9" w:rsidRDefault="00B41BF0">
            <w:pPr>
              <w:pStyle w:val="af9"/>
              <w:shd w:val="clear" w:color="auto" w:fill="FFFFFF"/>
              <w:spacing w:beforeAutospacing="0" w:after="0" w:afterAutospacing="0"/>
              <w:rPr>
                <w:sz w:val="20"/>
                <w:szCs w:val="20"/>
              </w:rPr>
            </w:pPr>
            <w:r>
              <w:rPr>
                <w:sz w:val="20"/>
                <w:szCs w:val="20"/>
                <w:shd w:val="clear" w:color="auto" w:fill="FFFFFF"/>
              </w:rPr>
              <w:t>1</w:t>
            </w:r>
            <w:r>
              <w:rPr>
                <w:b/>
                <w:sz w:val="20"/>
                <w:szCs w:val="20"/>
                <w:shd w:val="clear" w:color="auto" w:fill="FFFFFF"/>
              </w:rPr>
              <w:t xml:space="preserve">. </w:t>
            </w:r>
            <w:r>
              <w:rPr>
                <w:b/>
                <w:sz w:val="20"/>
                <w:szCs w:val="20"/>
              </w:rPr>
              <w:t xml:space="preserve">  Какой из признаков, в первую очередь, отличает этнические группы?</w:t>
            </w:r>
          </w:p>
          <w:p w14:paraId="1B48B0F2" w14:textId="77777777" w:rsidR="008B20B9" w:rsidRDefault="00B41BF0">
            <w:pPr>
              <w:pStyle w:val="af9"/>
              <w:shd w:val="clear" w:color="auto" w:fill="FFFFFF"/>
              <w:spacing w:beforeAutospacing="0" w:after="0" w:afterAutospacing="0"/>
              <w:rPr>
                <w:sz w:val="20"/>
                <w:szCs w:val="20"/>
              </w:rPr>
            </w:pPr>
            <w:r>
              <w:rPr>
                <w:sz w:val="20"/>
                <w:szCs w:val="20"/>
              </w:rPr>
              <w:t>1) общность профессиональных интересов</w:t>
            </w:r>
          </w:p>
          <w:p w14:paraId="4EB8FEC4" w14:textId="77777777" w:rsidR="008B20B9" w:rsidRDefault="00B41BF0">
            <w:pPr>
              <w:pStyle w:val="af9"/>
              <w:shd w:val="clear" w:color="auto" w:fill="FFFFFF"/>
              <w:spacing w:beforeAutospacing="0" w:after="0" w:afterAutospacing="0"/>
              <w:rPr>
                <w:sz w:val="20"/>
                <w:szCs w:val="20"/>
              </w:rPr>
            </w:pPr>
            <w:r>
              <w:rPr>
                <w:sz w:val="20"/>
                <w:szCs w:val="20"/>
              </w:rPr>
              <w:lastRenderedPageBreak/>
              <w:t>2) сходный уровень дохода и качества жизни</w:t>
            </w:r>
          </w:p>
          <w:p w14:paraId="2A1290A7" w14:textId="77777777" w:rsidR="008B20B9" w:rsidRDefault="00B41BF0">
            <w:pPr>
              <w:pStyle w:val="af9"/>
              <w:shd w:val="clear" w:color="auto" w:fill="FFFFFF"/>
              <w:spacing w:beforeAutospacing="0" w:after="0" w:afterAutospacing="0"/>
              <w:rPr>
                <w:sz w:val="20"/>
                <w:szCs w:val="20"/>
              </w:rPr>
            </w:pPr>
            <w:r>
              <w:rPr>
                <w:sz w:val="20"/>
                <w:szCs w:val="20"/>
              </w:rPr>
              <w:t>3) общность исторического опыта, исторической памяти</w:t>
            </w:r>
          </w:p>
          <w:p w14:paraId="25441C47" w14:textId="77777777" w:rsidR="008B20B9" w:rsidRDefault="00B41BF0">
            <w:pPr>
              <w:pStyle w:val="af9"/>
              <w:shd w:val="clear" w:color="auto" w:fill="FFFFFF"/>
              <w:spacing w:beforeAutospacing="0" w:after="0" w:afterAutospacing="0"/>
              <w:rPr>
                <w:sz w:val="20"/>
                <w:szCs w:val="20"/>
              </w:rPr>
            </w:pPr>
            <w:r>
              <w:rPr>
                <w:sz w:val="20"/>
                <w:szCs w:val="20"/>
              </w:rPr>
              <w:t>4) принадлежность к единой возрастной группе</w:t>
            </w:r>
          </w:p>
          <w:p w14:paraId="40FD9FD1" w14:textId="77777777" w:rsidR="008B20B9" w:rsidRDefault="008B20B9">
            <w:pPr>
              <w:pStyle w:val="af9"/>
              <w:shd w:val="clear" w:color="auto" w:fill="FFFFFF"/>
              <w:spacing w:beforeAutospacing="0" w:after="0" w:afterAutospacing="0"/>
              <w:rPr>
                <w:sz w:val="20"/>
                <w:szCs w:val="20"/>
              </w:rPr>
            </w:pPr>
          </w:p>
          <w:p w14:paraId="5CE8EE77" w14:textId="77777777" w:rsidR="008B20B9" w:rsidRDefault="00B41BF0">
            <w:pPr>
              <w:pStyle w:val="af9"/>
              <w:shd w:val="clear" w:color="auto" w:fill="FFFFFF"/>
              <w:spacing w:beforeAutospacing="0" w:after="0" w:afterAutospacing="0"/>
              <w:rPr>
                <w:b/>
                <w:sz w:val="20"/>
                <w:szCs w:val="20"/>
              </w:rPr>
            </w:pPr>
            <w:r>
              <w:rPr>
                <w:sz w:val="20"/>
                <w:szCs w:val="20"/>
              </w:rPr>
              <w:t>2</w:t>
            </w:r>
            <w:r>
              <w:rPr>
                <w:b/>
                <w:sz w:val="20"/>
                <w:szCs w:val="20"/>
              </w:rPr>
              <w:t>. Верны ли следующие суждения о межнацио</w:t>
            </w:r>
            <w:r>
              <w:rPr>
                <w:b/>
                <w:sz w:val="20"/>
                <w:szCs w:val="20"/>
              </w:rPr>
              <w:softHyphen/>
              <w:t>нальных отношениях?</w:t>
            </w:r>
          </w:p>
          <w:p w14:paraId="6F112764" w14:textId="77777777" w:rsidR="008B20B9" w:rsidRDefault="00B41BF0">
            <w:pPr>
              <w:pStyle w:val="af9"/>
              <w:shd w:val="clear" w:color="auto" w:fill="FFFFFF"/>
              <w:spacing w:beforeAutospacing="0" w:after="0" w:afterAutospacing="0"/>
              <w:rPr>
                <w:sz w:val="20"/>
                <w:szCs w:val="20"/>
              </w:rPr>
            </w:pPr>
            <w:r>
              <w:rPr>
                <w:sz w:val="20"/>
                <w:szCs w:val="20"/>
              </w:rPr>
              <w:t>А. Межнациональные отношения вплетены в другие общественные отношения (политические, эко</w:t>
            </w:r>
            <w:r>
              <w:rPr>
                <w:sz w:val="20"/>
                <w:szCs w:val="20"/>
              </w:rPr>
              <w:softHyphen/>
              <w:t>номические, экологические, духовные, языковые).</w:t>
            </w:r>
          </w:p>
          <w:p w14:paraId="00211135" w14:textId="77777777" w:rsidR="008B20B9" w:rsidRDefault="00B41BF0">
            <w:pPr>
              <w:pStyle w:val="af9"/>
              <w:shd w:val="clear" w:color="auto" w:fill="FFFFFF"/>
              <w:spacing w:beforeAutospacing="0" w:after="0" w:afterAutospacing="0"/>
              <w:rPr>
                <w:sz w:val="20"/>
                <w:szCs w:val="20"/>
              </w:rPr>
            </w:pPr>
            <w:r>
              <w:rPr>
                <w:sz w:val="20"/>
                <w:szCs w:val="20"/>
              </w:rPr>
              <w:t>Б. Межнациональные отношения существуют в чистом виде, в отрыве от других общественных отношений.</w:t>
            </w:r>
          </w:p>
          <w:p w14:paraId="0F9DC4B2" w14:textId="77777777" w:rsidR="008B20B9" w:rsidRDefault="00B41BF0">
            <w:pPr>
              <w:pStyle w:val="af9"/>
              <w:shd w:val="clear" w:color="auto" w:fill="FFFFFF"/>
              <w:spacing w:beforeAutospacing="0" w:after="0" w:afterAutospacing="0"/>
              <w:rPr>
                <w:sz w:val="20"/>
                <w:szCs w:val="20"/>
              </w:rPr>
            </w:pPr>
            <w:r>
              <w:rPr>
                <w:sz w:val="20"/>
                <w:szCs w:val="20"/>
              </w:rPr>
              <w:t>1) верно толь</w:t>
            </w:r>
            <w:r>
              <w:rPr>
                <w:sz w:val="20"/>
                <w:szCs w:val="20"/>
              </w:rPr>
              <w:softHyphen/>
              <w:t>ко А 2) верно толь</w:t>
            </w:r>
            <w:r>
              <w:rPr>
                <w:sz w:val="20"/>
                <w:szCs w:val="20"/>
              </w:rPr>
              <w:softHyphen/>
              <w:t>ко Б</w:t>
            </w:r>
          </w:p>
          <w:p w14:paraId="328F9B1C" w14:textId="77777777" w:rsidR="008B20B9" w:rsidRDefault="00B41BF0">
            <w:pPr>
              <w:pStyle w:val="af9"/>
              <w:shd w:val="clear" w:color="auto" w:fill="FFFFFF"/>
              <w:spacing w:beforeAutospacing="0" w:after="0" w:afterAutospacing="0"/>
              <w:rPr>
                <w:sz w:val="20"/>
                <w:szCs w:val="20"/>
              </w:rPr>
            </w:pPr>
            <w:r>
              <w:rPr>
                <w:sz w:val="20"/>
                <w:szCs w:val="20"/>
              </w:rPr>
              <w:t>3) верны оба суждения 4) оба суж</w:t>
            </w:r>
            <w:r>
              <w:rPr>
                <w:sz w:val="20"/>
                <w:szCs w:val="20"/>
              </w:rPr>
              <w:softHyphen/>
              <w:t>де</w:t>
            </w:r>
            <w:r>
              <w:rPr>
                <w:sz w:val="20"/>
                <w:szCs w:val="20"/>
              </w:rPr>
              <w:softHyphen/>
              <w:t>ния неверны</w:t>
            </w:r>
          </w:p>
          <w:p w14:paraId="4A3E5D17" w14:textId="77777777" w:rsidR="008B20B9" w:rsidRDefault="008B20B9">
            <w:pPr>
              <w:pStyle w:val="af9"/>
              <w:shd w:val="clear" w:color="auto" w:fill="FFFFFF"/>
              <w:spacing w:beforeAutospacing="0" w:after="0" w:afterAutospacing="0"/>
              <w:rPr>
                <w:sz w:val="20"/>
                <w:szCs w:val="20"/>
              </w:rPr>
            </w:pPr>
          </w:p>
          <w:p w14:paraId="55861831" w14:textId="77777777" w:rsidR="008B20B9" w:rsidRDefault="00B41BF0">
            <w:pPr>
              <w:pStyle w:val="af9"/>
              <w:shd w:val="clear" w:color="auto" w:fill="FFFFFF"/>
              <w:spacing w:beforeAutospacing="0" w:after="0" w:afterAutospacing="0"/>
              <w:rPr>
                <w:b/>
                <w:sz w:val="20"/>
                <w:szCs w:val="20"/>
              </w:rPr>
            </w:pPr>
            <w:r>
              <w:rPr>
                <w:sz w:val="20"/>
                <w:szCs w:val="20"/>
              </w:rPr>
              <w:t xml:space="preserve">3. </w:t>
            </w:r>
            <w:r>
              <w:rPr>
                <w:b/>
                <w:sz w:val="20"/>
                <w:szCs w:val="20"/>
              </w:rPr>
              <w:t>Одним из конституционных принципов национальной политики в Российской Федерации является:</w:t>
            </w:r>
          </w:p>
          <w:p w14:paraId="145AEBAA" w14:textId="77777777" w:rsidR="008B20B9" w:rsidRDefault="00B41BF0">
            <w:pPr>
              <w:pStyle w:val="af9"/>
              <w:shd w:val="clear" w:color="auto" w:fill="FFFFFF"/>
              <w:spacing w:beforeAutospacing="0" w:after="0" w:afterAutospacing="0"/>
              <w:rPr>
                <w:sz w:val="20"/>
                <w:szCs w:val="20"/>
              </w:rPr>
            </w:pPr>
            <w:r>
              <w:rPr>
                <w:sz w:val="20"/>
                <w:szCs w:val="20"/>
              </w:rPr>
              <w:t>1) преувеличение места и роли национально-культурной автономии в составе единого федеративного государства</w:t>
            </w:r>
          </w:p>
          <w:p w14:paraId="7F0FA6C1" w14:textId="77777777" w:rsidR="008B20B9" w:rsidRDefault="00B41BF0">
            <w:pPr>
              <w:pStyle w:val="af9"/>
              <w:shd w:val="clear" w:color="auto" w:fill="FFFFFF"/>
              <w:spacing w:beforeAutospacing="0" w:after="0" w:afterAutospacing="0"/>
              <w:rPr>
                <w:sz w:val="20"/>
                <w:szCs w:val="20"/>
              </w:rPr>
            </w:pPr>
            <w:r>
              <w:rPr>
                <w:sz w:val="20"/>
                <w:szCs w:val="20"/>
              </w:rPr>
              <w:t>2) создание условий для разрозненного проживания малочисленных народов в национальной среде</w:t>
            </w:r>
          </w:p>
          <w:p w14:paraId="167D3DB1" w14:textId="77777777" w:rsidR="008B20B9" w:rsidRDefault="00B41BF0">
            <w:pPr>
              <w:pStyle w:val="af9"/>
              <w:shd w:val="clear" w:color="auto" w:fill="FFFFFF"/>
              <w:spacing w:beforeAutospacing="0" w:after="0" w:afterAutospacing="0"/>
              <w:rPr>
                <w:sz w:val="20"/>
                <w:szCs w:val="20"/>
              </w:rPr>
            </w:pPr>
            <w:r>
              <w:rPr>
                <w:sz w:val="20"/>
                <w:szCs w:val="20"/>
              </w:rPr>
              <w:t>3) равноправие всех субъектов РФ во взаимоотношениях с федеральными органами государственной власти</w:t>
            </w:r>
          </w:p>
          <w:p w14:paraId="5DB46147" w14:textId="77777777" w:rsidR="008B20B9" w:rsidRDefault="00B41BF0">
            <w:pPr>
              <w:pStyle w:val="af9"/>
              <w:shd w:val="clear" w:color="auto" w:fill="FFFFFF"/>
              <w:spacing w:beforeAutospacing="0" w:after="0" w:afterAutospacing="0"/>
              <w:rPr>
                <w:sz w:val="20"/>
                <w:szCs w:val="20"/>
              </w:rPr>
            </w:pPr>
            <w:r>
              <w:rPr>
                <w:sz w:val="20"/>
                <w:szCs w:val="20"/>
              </w:rPr>
              <w:t>4) приоритет прав человека, установление привилегий для «коренной» нации</w:t>
            </w:r>
          </w:p>
          <w:p w14:paraId="6C04C08D" w14:textId="77777777" w:rsidR="008B20B9" w:rsidRDefault="008B20B9">
            <w:pPr>
              <w:spacing w:after="0" w:line="240" w:lineRule="auto"/>
              <w:rPr>
                <w:rFonts w:ascii="Times New Roman" w:eastAsia="Times New Roman" w:hAnsi="Times New Roman" w:cs="Times New Roman"/>
                <w:sz w:val="20"/>
                <w:szCs w:val="20"/>
                <w:shd w:val="clear" w:color="auto" w:fill="FFFFFF"/>
              </w:rPr>
            </w:pPr>
          </w:p>
          <w:p w14:paraId="0D5BC04F" w14:textId="77777777" w:rsidR="008B20B9" w:rsidRDefault="00B41BF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4. 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13ED5D82"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Министерство внутренних дел</w:t>
            </w:r>
            <w:r>
              <w:rPr>
                <w:rFonts w:ascii="Times New Roman" w:eastAsia="Times New Roman" w:hAnsi="Times New Roman" w:cs="Times New Roman"/>
                <w:sz w:val="20"/>
                <w:szCs w:val="20"/>
              </w:rPr>
              <w:br/>
              <w:t>2) Министерство здравохранения</w:t>
            </w:r>
            <w:r>
              <w:rPr>
                <w:rFonts w:ascii="Times New Roman" w:eastAsia="Times New Roman" w:hAnsi="Times New Roman" w:cs="Times New Roman"/>
                <w:sz w:val="20"/>
                <w:szCs w:val="20"/>
              </w:rPr>
              <w:br/>
              <w:t>3) Министерство финансов</w:t>
            </w:r>
            <w:r>
              <w:rPr>
                <w:rFonts w:ascii="Times New Roman" w:eastAsia="Times New Roman" w:hAnsi="Times New Roman" w:cs="Times New Roman"/>
                <w:sz w:val="20"/>
                <w:szCs w:val="20"/>
              </w:rPr>
              <w:br/>
              <w:t>4) Федеральное агентство по делам национальностей</w:t>
            </w:r>
          </w:p>
          <w:p w14:paraId="142910A8" w14:textId="77777777" w:rsidR="008B20B9" w:rsidRDefault="008B20B9">
            <w:pPr>
              <w:pStyle w:val="af9"/>
              <w:shd w:val="clear" w:color="auto" w:fill="FFFFFF"/>
              <w:spacing w:beforeAutospacing="0" w:after="280" w:line="306" w:lineRule="atLeast"/>
              <w:rPr>
                <w:rFonts w:ascii="Arial" w:hAnsi="Arial" w:cs="Arial"/>
              </w:rPr>
            </w:pPr>
          </w:p>
          <w:p w14:paraId="0670BB00" w14:textId="77777777" w:rsidR="008B20B9" w:rsidRDefault="00B41BF0">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 Перед вами набор слов. Распределите эти слова на положительные качества, которые свойственны толерантным</w:t>
            </w:r>
            <w:r>
              <w:rPr>
                <w:rFonts w:ascii="Times New Roman" w:hAnsi="Times New Roman" w:cs="Times New Roman"/>
                <w:sz w:val="20"/>
                <w:szCs w:val="20"/>
              </w:rPr>
              <w:t xml:space="preserve"> </w:t>
            </w:r>
            <w:r>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p>
          <w:p w14:paraId="2DC2AACB" w14:textId="77777777" w:rsidR="008B20B9" w:rsidRDefault="00B41BF0">
            <w:pPr>
              <w:spacing w:after="0" w:line="240" w:lineRule="auto"/>
              <w:jc w:val="both"/>
              <w:rPr>
                <w:rFonts w:ascii="Times New Roman" w:hAnsi="Times New Roman" w:cs="Times New Roman"/>
              </w:rPr>
            </w:pPr>
            <w:r>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Pr>
                <w:rFonts w:ascii="Times New Roman" w:hAnsi="Times New Roman" w:cs="Times New Roman"/>
              </w:rPr>
              <w:t>.</w:t>
            </w:r>
          </w:p>
          <w:p w14:paraId="201F05A4" w14:textId="77777777" w:rsidR="008B20B9" w:rsidRDefault="008B20B9">
            <w:pPr>
              <w:spacing w:after="0" w:line="240" w:lineRule="auto"/>
              <w:jc w:val="both"/>
              <w:rPr>
                <w:rFonts w:ascii="Times New Roman" w:eastAsia="Times New Roman" w:hAnsi="Times New Roman"/>
                <w:bCs/>
                <w:iCs/>
                <w:sz w:val="20"/>
                <w:szCs w:val="20"/>
              </w:rPr>
            </w:pPr>
          </w:p>
          <w:p w14:paraId="61281A86" w14:textId="77777777" w:rsidR="008B20B9" w:rsidRDefault="00B41BF0">
            <w:pPr>
              <w:spacing w:after="0" w:line="240" w:lineRule="auto"/>
              <w:jc w:val="both"/>
              <w:rPr>
                <w:rFonts w:ascii="Times New Roman" w:eastAsia="Times New Roman" w:hAnsi="Times New Roman"/>
                <w:b/>
                <w:bCs/>
                <w:iCs/>
                <w:sz w:val="20"/>
                <w:szCs w:val="20"/>
              </w:rPr>
            </w:pPr>
            <w:r>
              <w:rPr>
                <w:rFonts w:ascii="Times New Roman" w:eastAsia="Times New Roman" w:hAnsi="Times New Roman"/>
                <w:bCs/>
                <w:iCs/>
                <w:sz w:val="20"/>
                <w:szCs w:val="20"/>
              </w:rPr>
              <w:t xml:space="preserve">6. </w:t>
            </w:r>
            <w:r>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5A8E7E7D" w14:textId="77777777" w:rsidR="008B20B9" w:rsidRDefault="008B20B9">
            <w:pPr>
              <w:spacing w:after="0" w:line="240" w:lineRule="auto"/>
              <w:jc w:val="both"/>
              <w:rPr>
                <w:rStyle w:val="a3"/>
                <w:rFonts w:ascii="Times New Roman" w:hAnsi="Times New Roman" w:cs="Times New Roman"/>
                <w:sz w:val="20"/>
                <w:szCs w:val="20"/>
                <w:shd w:val="clear" w:color="auto" w:fill="FFFFFF"/>
              </w:rPr>
            </w:pPr>
          </w:p>
          <w:p w14:paraId="27976C42" w14:textId="77777777" w:rsidR="008B20B9" w:rsidRDefault="00B41BF0">
            <w:pPr>
              <w:spacing w:after="0" w:line="240" w:lineRule="auto"/>
              <w:jc w:val="both"/>
              <w:rPr>
                <w:rFonts w:ascii="Times New Roman" w:hAnsi="Times New Roman" w:cs="Times New Roman"/>
                <w:sz w:val="20"/>
                <w:szCs w:val="20"/>
                <w:shd w:val="clear" w:color="auto" w:fill="FFFFFF"/>
              </w:rPr>
            </w:pPr>
            <w:r>
              <w:rPr>
                <w:rStyle w:val="a3"/>
                <w:rFonts w:ascii="Times New Roman" w:hAnsi="Times New Roman" w:cs="Times New Roman"/>
                <w:sz w:val="20"/>
                <w:szCs w:val="20"/>
                <w:shd w:val="clear" w:color="auto" w:fill="FFFFFF"/>
              </w:rPr>
              <w:t xml:space="preserve">7. 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 1) </w:t>
            </w:r>
            <w:r>
              <w:rPr>
                <w:rFonts w:ascii="Times New Roman" w:hAnsi="Times New Roman" w:cs="Times New Roman"/>
                <w:sz w:val="20"/>
                <w:szCs w:val="20"/>
                <w:shd w:val="clear" w:color="auto" w:fill="FFFFFF"/>
              </w:rPr>
              <w:t>Дальше от входа 2) Ближе к входу 3) В конце стола</w:t>
            </w:r>
          </w:p>
          <w:p w14:paraId="7720FA90" w14:textId="77777777" w:rsidR="008B20B9" w:rsidRDefault="008B20B9">
            <w:pPr>
              <w:shd w:val="clear" w:color="auto" w:fill="FFFFFF"/>
              <w:spacing w:after="0" w:line="240" w:lineRule="auto"/>
              <w:rPr>
                <w:rFonts w:ascii="Times New Roman" w:eastAsia="Times New Roman" w:hAnsi="Times New Roman" w:cs="Times New Roman"/>
                <w:sz w:val="20"/>
                <w:szCs w:val="20"/>
              </w:rPr>
            </w:pPr>
          </w:p>
          <w:p w14:paraId="4739574E" w14:textId="77777777" w:rsidR="008B20B9" w:rsidRDefault="00B41BF0">
            <w:pPr>
              <w:shd w:val="clear" w:color="auto" w:fill="FFFFFF"/>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8</w:t>
            </w:r>
            <w:r>
              <w:rPr>
                <w:rFonts w:ascii="Times New Roman" w:eastAsia="Times New Roman" w:hAnsi="Times New Roman" w:cs="Times New Roman"/>
                <w:b/>
                <w:sz w:val="20"/>
                <w:szCs w:val="20"/>
              </w:rPr>
              <w:t>. Что означают следующие поговорки?</w:t>
            </w:r>
          </w:p>
          <w:p w14:paraId="7DD721E0"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«Если говоришь, что думаешь, так думай, что говоришь», «Кто говорит – тот сеет, кто</w:t>
            </w:r>
          </w:p>
          <w:p w14:paraId="413B86B6"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слушает – тот собирает»?</w:t>
            </w:r>
          </w:p>
          <w:p w14:paraId="23ABC32B" w14:textId="77777777" w:rsidR="008B20B9" w:rsidRDefault="008B20B9">
            <w:pPr>
              <w:shd w:val="clear" w:color="auto" w:fill="FFFFFF"/>
              <w:spacing w:after="0" w:line="240" w:lineRule="auto"/>
              <w:rPr>
                <w:rFonts w:ascii="Times New Roman" w:eastAsia="Times New Roman" w:hAnsi="Times New Roman" w:cs="Times New Roman"/>
                <w:sz w:val="20"/>
                <w:szCs w:val="20"/>
              </w:rPr>
            </w:pPr>
          </w:p>
          <w:p w14:paraId="0F6B144D" w14:textId="77777777" w:rsidR="008B20B9" w:rsidRDefault="00B41BF0">
            <w:pPr>
              <w:pStyle w:val="af7"/>
              <w:numPr>
                <w:ilvl w:val="0"/>
                <w:numId w:val="11"/>
              </w:numPr>
              <w:shd w:val="clear" w:color="auto" w:fill="FFFFFF"/>
              <w:spacing w:after="0" w:line="240" w:lineRule="auto"/>
              <w:ind w:left="0" w:firstLine="349"/>
              <w:rPr>
                <w:rFonts w:ascii="Times New Roman" w:hAnsi="Times New Roman"/>
                <w:b/>
                <w:sz w:val="20"/>
                <w:szCs w:val="20"/>
              </w:rPr>
            </w:pPr>
            <w:r>
              <w:rPr>
                <w:rFonts w:ascii="Times New Roman" w:hAnsi="Times New Roman"/>
                <w:b/>
                <w:sz w:val="20"/>
                <w:szCs w:val="20"/>
              </w:rPr>
              <w:t>Трансформируйте предложенное сообщение таким образом, чтобы при передаче в процессе межкультурной коммуникации его содержание было максимально понято получателем и коммуникации была достигнута.</w:t>
            </w:r>
          </w:p>
          <w:p w14:paraId="19F692FC" w14:textId="77777777" w:rsidR="008B20B9" w:rsidRDefault="00B41BF0">
            <w:pPr>
              <w:shd w:val="clear" w:color="auto" w:fill="FFFFFF"/>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Я советую Вам купить билет в вагон СВ, но если это дорого, можно приобрести билеты в купейном вагоне, а вариант плацкартного и общего вагона Вам совершенно не подходят, слишком далеко ехать.</w:t>
            </w:r>
          </w:p>
          <w:p w14:paraId="23718C30"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справки:</w:t>
            </w:r>
          </w:p>
          <w:p w14:paraId="561BE195"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Вагон СВ – спальный вагон, в котором располагаются двухместные купе, самый комфортабельный и дорогой вагон.</w:t>
            </w:r>
          </w:p>
          <w:p w14:paraId="06A9EA4C"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Купейный вагон включает закрывающиеся четырѐхместные купе, где у каждого пассажира есть своя полка: верхняя или нижняя.</w:t>
            </w:r>
          </w:p>
          <w:p w14:paraId="3F8E1EEE"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Плацкартный вагон состоит из открытых четырѐхместных купе, у каждого пассажира также есть своя полка.</w:t>
            </w:r>
          </w:p>
          <w:p w14:paraId="4A456894"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Общий вагон выглядит так же, как и плацкартный, но у каждого пассажира есть место только для сидения.</w:t>
            </w:r>
          </w:p>
          <w:p w14:paraId="63C9C09E" w14:textId="77777777" w:rsidR="008B20B9" w:rsidRDefault="008B20B9">
            <w:pPr>
              <w:shd w:val="clear" w:color="auto" w:fill="FFFFFF"/>
              <w:spacing w:after="0" w:line="240" w:lineRule="auto"/>
              <w:rPr>
                <w:rFonts w:ascii="Times New Roman" w:eastAsia="Times New Roman" w:hAnsi="Times New Roman"/>
                <w:bCs/>
                <w:iCs/>
                <w:sz w:val="20"/>
                <w:szCs w:val="20"/>
              </w:rPr>
            </w:pPr>
          </w:p>
        </w:tc>
      </w:tr>
    </w:tbl>
    <w:p w14:paraId="72304270" w14:textId="77777777" w:rsidR="008B20B9" w:rsidRDefault="008B20B9">
      <w:pPr>
        <w:spacing w:after="0" w:line="240" w:lineRule="auto"/>
        <w:ind w:firstLine="709"/>
        <w:jc w:val="both"/>
        <w:rPr>
          <w:rFonts w:ascii="Times New Roman" w:eastAsia="Times New Roman" w:hAnsi="Times New Roman"/>
          <w:b/>
          <w:bCs/>
          <w:i/>
          <w:iCs/>
          <w:sz w:val="24"/>
          <w:szCs w:val="24"/>
          <w:highlight w:val="yellow"/>
        </w:rPr>
      </w:pPr>
    </w:p>
    <w:p w14:paraId="4071B913" w14:textId="77777777" w:rsidR="008B20B9" w:rsidRDefault="00B41BF0">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65D5E771" w14:textId="77777777" w:rsidR="008B20B9" w:rsidRDefault="008B20B9">
      <w:pPr>
        <w:shd w:val="clear" w:color="auto" w:fill="FFFFFF"/>
        <w:spacing w:after="0" w:line="240" w:lineRule="auto"/>
        <w:rPr>
          <w:rFonts w:eastAsia="Times New Roman" w:cs="Times New Roman"/>
          <w:color w:val="34343C"/>
          <w:sz w:val="23"/>
          <w:szCs w:val="23"/>
        </w:rPr>
      </w:pPr>
    </w:p>
    <w:p w14:paraId="5A1CB636" w14:textId="77777777" w:rsidR="008B20B9" w:rsidRDefault="00B41BF0">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34343C"/>
          <w:sz w:val="24"/>
          <w:szCs w:val="24"/>
        </w:rPr>
        <w:t xml:space="preserve">1. </w:t>
      </w:r>
      <w:r>
        <w:rPr>
          <w:rFonts w:ascii="Times New Roman" w:hAnsi="Times New Roman" w:cs="Times New Roman"/>
          <w:sz w:val="24"/>
          <w:szCs w:val="24"/>
        </w:rPr>
        <w:t xml:space="preserve">Общие сведения о России (Российской Федерации). </w:t>
      </w:r>
      <w:r>
        <w:rPr>
          <w:rFonts w:ascii="Times New Roman" w:hAnsi="Times New Roman" w:cs="Times New Roman"/>
          <w:sz w:val="24"/>
          <w:szCs w:val="24"/>
          <w:shd w:val="clear" w:color="auto" w:fill="FFFFFF"/>
        </w:rPr>
        <w:t>Письменность на Руси. Азбука Кирилла и Мефодия. Кириллица.</w:t>
      </w:r>
    </w:p>
    <w:p w14:paraId="1A871F7E" w14:textId="77777777" w:rsidR="008B20B9" w:rsidRDefault="00B41BF0">
      <w:pPr>
        <w:shd w:val="clear" w:color="auto" w:fill="FFFFFF"/>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 Русский язык среди других языков мира.</w:t>
      </w:r>
    </w:p>
    <w:p w14:paraId="4CCFF180" w14:textId="77777777" w:rsidR="008B20B9" w:rsidRDefault="00B41BF0">
      <w:pPr>
        <w:shd w:val="clear" w:color="auto" w:fill="FFFFFF"/>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 Национальный состав населения России.</w:t>
      </w:r>
    </w:p>
    <w:p w14:paraId="60709556" w14:textId="77777777" w:rsidR="008B20B9" w:rsidRDefault="00B41BF0">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 Русский речевой этикет.</w:t>
      </w:r>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Правила поведения и социальные нормы в России.</w:t>
      </w:r>
    </w:p>
    <w:p w14:paraId="5A1DFC47" w14:textId="77777777" w:rsidR="008B20B9" w:rsidRDefault="00B41BF0">
      <w:pPr>
        <w:shd w:val="clear" w:color="auto" w:fill="FFFFFF"/>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 Известные и знаменитые русские люди</w:t>
      </w:r>
    </w:p>
    <w:p w14:paraId="4B64092F" w14:textId="77777777" w:rsidR="008B20B9" w:rsidRDefault="00B41BF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 Народные традиции России.</w:t>
      </w:r>
    </w:p>
    <w:p w14:paraId="57C11E4C" w14:textId="77777777" w:rsidR="008B20B9" w:rsidRDefault="00B41BF0">
      <w:pPr>
        <w:spacing w:after="0"/>
        <w:rPr>
          <w:rFonts w:ascii="Times New Roman" w:hAnsi="Times New Roman" w:cs="Times New Roman"/>
          <w:sz w:val="24"/>
          <w:szCs w:val="24"/>
        </w:rPr>
      </w:pPr>
      <w:r>
        <w:rPr>
          <w:rFonts w:ascii="Times New Roman" w:hAnsi="Times New Roman" w:cs="Times New Roman"/>
          <w:sz w:val="24"/>
          <w:szCs w:val="24"/>
        </w:rPr>
        <w:lastRenderedPageBreak/>
        <w:t>7. Традиционные религии России.</w:t>
      </w:r>
    </w:p>
    <w:p w14:paraId="26B43BBA" w14:textId="77777777" w:rsidR="008B20B9" w:rsidRDefault="00B41BF0">
      <w:pPr>
        <w:spacing w:after="0"/>
        <w:rPr>
          <w:rFonts w:ascii="Times New Roman" w:hAnsi="Times New Roman" w:cs="Times New Roman"/>
          <w:sz w:val="24"/>
          <w:szCs w:val="24"/>
        </w:rPr>
      </w:pPr>
      <w:r>
        <w:rPr>
          <w:rFonts w:ascii="Times New Roman" w:hAnsi="Times New Roman" w:cs="Times New Roman"/>
          <w:sz w:val="24"/>
          <w:szCs w:val="24"/>
        </w:rPr>
        <w:t>8. Традиционные российские духовно-нравственные ценности.</w:t>
      </w:r>
    </w:p>
    <w:p w14:paraId="6B641A8C" w14:textId="77777777" w:rsidR="008B20B9" w:rsidRDefault="00B41BF0">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9. Русская национальная кухня.</w:t>
      </w:r>
    </w:p>
    <w:p w14:paraId="7A5B4DBD" w14:textId="77777777" w:rsidR="008B20B9" w:rsidRDefault="00B41BF0">
      <w:pPr>
        <w:spacing w:after="0"/>
        <w:rPr>
          <w:rFonts w:ascii="Times New Roman" w:hAnsi="Times New Roman" w:cs="Times New Roman"/>
          <w:sz w:val="24"/>
          <w:szCs w:val="24"/>
        </w:rPr>
      </w:pPr>
      <w:r>
        <w:rPr>
          <w:rFonts w:ascii="Times New Roman" w:hAnsi="Times New Roman" w:cs="Times New Roman"/>
          <w:sz w:val="24"/>
          <w:szCs w:val="24"/>
        </w:rPr>
        <w:t>10. Традиционные праздники России.</w:t>
      </w:r>
    </w:p>
    <w:p w14:paraId="1BC2469F" w14:textId="77777777" w:rsidR="008B20B9" w:rsidRDefault="00B41BF0">
      <w:pPr>
        <w:spacing w:after="0"/>
        <w:rPr>
          <w:rFonts w:ascii="Times New Roman" w:eastAsia="Times New Roman" w:hAnsi="Times New Roman" w:cs="Times New Roman"/>
          <w:b/>
          <w:sz w:val="24"/>
          <w:szCs w:val="24"/>
        </w:rPr>
      </w:pPr>
      <w:r>
        <w:rPr>
          <w:rFonts w:ascii="Times New Roman" w:hAnsi="Times New Roman" w:cs="Times New Roman"/>
          <w:sz w:val="24"/>
          <w:szCs w:val="24"/>
          <w:shd w:val="clear" w:color="auto" w:fill="FFFFFF"/>
        </w:rPr>
        <w:t>11. Этика телефонного разговора.</w:t>
      </w:r>
    </w:p>
    <w:p w14:paraId="071BF817" w14:textId="77777777" w:rsidR="008B20B9" w:rsidRDefault="00B41BF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Раскройте суть понятия «толерантность». </w:t>
      </w:r>
    </w:p>
    <w:p w14:paraId="570931EB" w14:textId="77777777" w:rsidR="008B20B9" w:rsidRDefault="00B41BF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16CCDA9E" w14:textId="77777777" w:rsidR="008B20B9" w:rsidRDefault="00B41BF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4BEB957F" w14:textId="77777777" w:rsidR="008B20B9" w:rsidRDefault="00B41BF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  Менталитет и социокультурные доминанты Востока и Запада.</w:t>
      </w:r>
    </w:p>
    <w:p w14:paraId="27D30886" w14:textId="77777777" w:rsidR="008B20B9" w:rsidRDefault="00B41BF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65FAB8EC" w14:textId="77777777" w:rsidR="008B20B9" w:rsidRDefault="00B41BF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5E951112" w14:textId="77777777" w:rsidR="008B20B9" w:rsidRDefault="00B41BF0">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культурной грамотности. Иллюстрируйте ваш ответ примерами</w:t>
      </w:r>
      <w:r>
        <w:rPr>
          <w:rFonts w:ascii="Times New Roman" w:eastAsia="Times New Roman" w:hAnsi="Times New Roman" w:cs="Times New Roman"/>
          <w:sz w:val="20"/>
          <w:szCs w:val="20"/>
        </w:rPr>
        <w:t>.</w:t>
      </w:r>
    </w:p>
    <w:p w14:paraId="17BCC97E" w14:textId="77777777" w:rsidR="008B20B9" w:rsidRDefault="00B41BF0">
      <w:pPr>
        <w:rPr>
          <w:rFonts w:ascii="Times New Roman" w:eastAsia="Times New Roman" w:hAnsi="Times New Roman"/>
          <w:b/>
          <w:sz w:val="24"/>
          <w:szCs w:val="24"/>
        </w:rPr>
      </w:pPr>
      <w:r>
        <w:br w:type="page"/>
      </w:r>
    </w:p>
    <w:p w14:paraId="408A941B" w14:textId="77777777" w:rsidR="008B20B9" w:rsidRDefault="00B41BF0">
      <w:pPr>
        <w:spacing w:after="0" w:line="240" w:lineRule="auto"/>
        <w:jc w:val="center"/>
        <w:rPr>
          <w:rFonts w:ascii="Times New Roman" w:hAnsi="Times New Roman"/>
          <w:b/>
          <w:color w:val="000000"/>
          <w:sz w:val="28"/>
          <w:szCs w:val="28"/>
        </w:rPr>
      </w:pPr>
      <w:r>
        <w:rPr>
          <w:rFonts w:ascii="Times New Roman" w:eastAsia="Times New Roman" w:hAnsi="Times New Roman"/>
          <w:b/>
          <w:sz w:val="28"/>
          <w:szCs w:val="28"/>
        </w:rPr>
        <w:lastRenderedPageBreak/>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F60A587" w14:textId="77777777" w:rsidR="008B20B9" w:rsidRDefault="008B20B9">
      <w:pPr>
        <w:spacing w:after="0" w:line="240" w:lineRule="auto"/>
        <w:jc w:val="center"/>
        <w:rPr>
          <w:rFonts w:ascii="Times New Roman" w:eastAsia="Times New Roman" w:hAnsi="Times New Roman"/>
          <w:b/>
          <w:sz w:val="24"/>
          <w:szCs w:val="24"/>
        </w:rPr>
      </w:pPr>
    </w:p>
    <w:p w14:paraId="59BAFE17" w14:textId="77777777" w:rsidR="008B20B9" w:rsidRDefault="008B20B9">
      <w:pPr>
        <w:spacing w:after="0" w:line="240" w:lineRule="auto"/>
        <w:jc w:val="center"/>
        <w:rPr>
          <w:rFonts w:ascii="Times New Roman" w:eastAsia="Times New Roman" w:hAnsi="Times New Roman"/>
          <w:b/>
          <w:sz w:val="24"/>
          <w:szCs w:val="24"/>
        </w:rPr>
      </w:pPr>
    </w:p>
    <w:p w14:paraId="75B28E38" w14:textId="77777777" w:rsidR="008B20B9" w:rsidRDefault="00B41BF0">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E0700B0" w14:textId="77777777" w:rsidR="008B20B9" w:rsidRDefault="008B20B9">
      <w:pPr>
        <w:spacing w:after="0" w:line="240" w:lineRule="auto"/>
        <w:ind w:firstLine="709"/>
        <w:jc w:val="both"/>
        <w:rPr>
          <w:rFonts w:ascii="Times New Roman" w:hAnsi="Times New Roman"/>
          <w:sz w:val="24"/>
          <w:szCs w:val="24"/>
        </w:rPr>
      </w:pPr>
    </w:p>
    <w:p w14:paraId="4DB25400" w14:textId="77777777" w:rsidR="008B20B9" w:rsidRDefault="00B41BF0">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D4D6BB3" w14:textId="77777777" w:rsidR="008B20B9" w:rsidRDefault="00B41BF0">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2E299ADA" w14:textId="77777777" w:rsidR="008B20B9" w:rsidRDefault="00B41BF0">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0D267B75" w14:textId="77777777" w:rsidR="008B20B9" w:rsidRDefault="00B41BF0">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85AFE50" w14:textId="77777777" w:rsidR="008B20B9" w:rsidRDefault="008B20B9">
      <w:pPr>
        <w:spacing w:after="0" w:line="240" w:lineRule="auto"/>
        <w:ind w:firstLine="709"/>
        <w:jc w:val="both"/>
        <w:rPr>
          <w:rFonts w:ascii="Times New Roman" w:hAnsi="Times New Roman"/>
          <w:sz w:val="24"/>
          <w:szCs w:val="24"/>
        </w:rPr>
      </w:pPr>
    </w:p>
    <w:p w14:paraId="75DB0F7D" w14:textId="77777777" w:rsidR="008B20B9" w:rsidRDefault="00B41BF0">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6FEE12BD" w14:textId="77777777" w:rsidR="008B20B9" w:rsidRDefault="008B20B9">
      <w:pPr>
        <w:spacing w:after="0" w:line="240" w:lineRule="auto"/>
        <w:ind w:firstLine="709"/>
        <w:jc w:val="both"/>
        <w:rPr>
          <w:rFonts w:ascii="Times New Roman" w:hAnsi="Times New Roman"/>
          <w:sz w:val="24"/>
          <w:szCs w:val="24"/>
        </w:rPr>
      </w:pPr>
    </w:p>
    <w:p w14:paraId="1B51BEE5" w14:textId="77777777" w:rsidR="008B20B9" w:rsidRDefault="00B41BF0">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A150FC4" w14:textId="77777777" w:rsidR="008B20B9" w:rsidRDefault="00B41BF0">
      <w:pPr>
        <w:widowControl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50A8B01" w14:textId="77777777" w:rsidR="008B20B9" w:rsidRDefault="00B41BF0">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0834CB4" w14:textId="77777777" w:rsidR="008B20B9" w:rsidRDefault="00B41BF0">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482256BA" w14:textId="77777777" w:rsidR="008B20B9" w:rsidRDefault="00B41BF0">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68660665" w14:textId="77777777" w:rsidR="008B20B9" w:rsidRDefault="00B41BF0">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2D103A6B" w14:textId="77777777" w:rsidR="008B20B9" w:rsidRDefault="00B41BF0">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29DD9A9" w14:textId="77777777" w:rsidR="008B20B9" w:rsidRDefault="00B41BF0">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5CB40A79" w14:textId="77777777" w:rsidR="008B20B9" w:rsidRDefault="008B20B9">
      <w:pPr>
        <w:widowControl w:val="0"/>
        <w:spacing w:after="0" w:line="240" w:lineRule="auto"/>
        <w:ind w:right="130" w:firstLine="548"/>
        <w:jc w:val="both"/>
        <w:rPr>
          <w:rFonts w:ascii="Times New Roman" w:hAnsi="Times New Roman"/>
          <w:b/>
          <w:color w:val="000000"/>
          <w:sz w:val="24"/>
          <w:szCs w:val="24"/>
        </w:rPr>
      </w:pPr>
    </w:p>
    <w:p w14:paraId="0202BB3F" w14:textId="77777777" w:rsidR="008B20B9" w:rsidRDefault="00B41BF0">
      <w:pPr>
        <w:widowControl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Критерии формирования оценок по зачету </w:t>
      </w:r>
    </w:p>
    <w:p w14:paraId="3DD619F5" w14:textId="77777777" w:rsidR="008B20B9" w:rsidRDefault="008B20B9">
      <w:pPr>
        <w:widowControl w:val="0"/>
        <w:spacing w:after="0" w:line="240" w:lineRule="auto"/>
        <w:ind w:right="130" w:firstLine="548"/>
        <w:jc w:val="center"/>
        <w:rPr>
          <w:rFonts w:ascii="Times New Roman" w:hAnsi="Times New Roman"/>
          <w:b/>
          <w:color w:val="000000"/>
          <w:sz w:val="24"/>
          <w:szCs w:val="24"/>
        </w:rPr>
      </w:pPr>
    </w:p>
    <w:p w14:paraId="59AE9D14" w14:textId="77777777" w:rsidR="008B20B9" w:rsidRDefault="00B41BF0">
      <w:pPr>
        <w:widowControl w:val="0"/>
        <w:spacing w:after="0" w:line="240" w:lineRule="auto"/>
        <w:ind w:right="130" w:firstLine="548"/>
        <w:jc w:val="both"/>
        <w:rPr>
          <w:rFonts w:ascii="Times New Roman" w:hAnsi="Times New Roman" w:cs="Times New Roman"/>
          <w:sz w:val="24"/>
          <w:szCs w:val="24"/>
        </w:rPr>
      </w:pPr>
      <w:r>
        <w:rPr>
          <w:rFonts w:ascii="Times New Roman" w:hAnsi="Times New Roman" w:cs="Times New Roman"/>
          <w:b/>
          <w:sz w:val="24"/>
          <w:szCs w:val="24"/>
        </w:rPr>
        <w:t xml:space="preserve"> «Зачтено» – </w:t>
      </w:r>
      <w:r>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Pr>
          <w:rFonts w:ascii="Times New Roman" w:eastAsia="Times New Roman" w:hAnsi="Times New Roman" w:cs="Times New Roman"/>
          <w:bCs/>
          <w:sz w:val="24"/>
          <w:szCs w:val="24"/>
        </w:rPr>
        <w:t>незначительные ошибки и неточности.</w:t>
      </w:r>
    </w:p>
    <w:p w14:paraId="1ACCE747" w14:textId="707D8614" w:rsidR="008B20B9" w:rsidRDefault="00B41BF0">
      <w:pPr>
        <w:spacing w:after="0" w:line="240" w:lineRule="auto"/>
        <w:ind w:firstLine="548"/>
        <w:jc w:val="both"/>
        <w:rPr>
          <w:rFonts w:ascii="Times New Roman" w:hAnsi="Times New Roman" w:cs="Times New Roman"/>
          <w:sz w:val="24"/>
          <w:szCs w:val="24"/>
        </w:rPr>
        <w:sectPr w:rsidR="008B20B9">
          <w:pgSz w:w="11906" w:h="16838"/>
          <w:pgMar w:top="567" w:right="567" w:bottom="567" w:left="567" w:header="0" w:footer="0" w:gutter="0"/>
          <w:cols w:space="720"/>
          <w:formProt w:val="0"/>
          <w:docGrid w:linePitch="100" w:charSpace="4096"/>
        </w:sectPr>
      </w:pPr>
      <w:r>
        <w:rPr>
          <w:rFonts w:ascii="Times New Roman" w:hAnsi="Times New Roman" w:cs="Times New Roman"/>
          <w:b/>
          <w:sz w:val="24"/>
          <w:szCs w:val="24"/>
        </w:rPr>
        <w:t xml:space="preserve">«Не зачтено» </w:t>
      </w:r>
      <w:r>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Pr>
          <w:rFonts w:ascii="Times New Roman" w:eastAsia="Times New Roman" w:hAnsi="Times New Roman" w:cs="Times New Roman"/>
          <w:bCs/>
          <w:sz w:val="24"/>
          <w:szCs w:val="24"/>
        </w:rPr>
        <w:t>существенные или</w:t>
      </w:r>
      <w:r>
        <w:rPr>
          <w:rFonts w:ascii="Times New Roman" w:hAnsi="Times New Roman" w:cs="Times New Roman"/>
          <w:sz w:val="24"/>
          <w:szCs w:val="24"/>
        </w:rPr>
        <w:t xml:space="preserve"> грубые ошибки</w:t>
      </w:r>
    </w:p>
    <w:p w14:paraId="41D14E8F" w14:textId="77777777" w:rsidR="008B20B9" w:rsidRDefault="008B20B9" w:rsidP="00D55DEB">
      <w:pPr>
        <w:spacing w:after="0" w:line="240" w:lineRule="auto"/>
        <w:jc w:val="both"/>
        <w:rPr>
          <w:rFonts w:ascii="Times New Roman" w:hAnsi="Times New Roman" w:cs="Times New Roman"/>
          <w:color w:val="000000"/>
          <w:sz w:val="24"/>
          <w:szCs w:val="24"/>
        </w:rPr>
      </w:pPr>
    </w:p>
    <w:sectPr w:rsidR="008B20B9">
      <w:pgSz w:w="11906" w:h="16838"/>
      <w:pgMar w:top="567" w:right="567" w:bottom="567" w:left="567"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23923" w14:textId="77777777" w:rsidR="00D07B1A" w:rsidRDefault="00D07B1A">
      <w:pPr>
        <w:spacing w:after="0" w:line="240" w:lineRule="auto"/>
      </w:pPr>
      <w:r>
        <w:separator/>
      </w:r>
    </w:p>
  </w:endnote>
  <w:endnote w:type="continuationSeparator" w:id="0">
    <w:p w14:paraId="07A89E90" w14:textId="77777777" w:rsidR="00D07B1A" w:rsidRDefault="00D07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14CA" w14:textId="77777777" w:rsidR="00D07B1A" w:rsidRDefault="00D07B1A">
      <w:pPr>
        <w:rPr>
          <w:sz w:val="12"/>
        </w:rPr>
      </w:pPr>
      <w:r>
        <w:separator/>
      </w:r>
    </w:p>
  </w:footnote>
  <w:footnote w:type="continuationSeparator" w:id="0">
    <w:p w14:paraId="5738CFC2" w14:textId="77777777" w:rsidR="00D07B1A" w:rsidRDefault="00D07B1A">
      <w:pPr>
        <w:rPr>
          <w:sz w:val="12"/>
        </w:rPr>
      </w:pPr>
      <w:r>
        <w:continuationSeparator/>
      </w:r>
    </w:p>
  </w:footnote>
  <w:footnote w:id="1">
    <w:p w14:paraId="5DACB191" w14:textId="77777777" w:rsidR="008B20B9" w:rsidRDefault="00B41BF0">
      <w:pPr>
        <w:pStyle w:val="aa"/>
        <w:jc w:val="both"/>
        <w:rPr>
          <w:rFonts w:ascii="Times New Roman" w:hAnsi="Times New Roman" w:cs="Times New Roman"/>
        </w:rPr>
      </w:pPr>
      <w:r>
        <w:rPr>
          <w:rStyle w:val="ab"/>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278DF"/>
    <w:multiLevelType w:val="multilevel"/>
    <w:tmpl w:val="A16C4E06"/>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9272B40"/>
    <w:multiLevelType w:val="multilevel"/>
    <w:tmpl w:val="EADA4D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02B2BF3"/>
    <w:multiLevelType w:val="multilevel"/>
    <w:tmpl w:val="77881C50"/>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6E067D"/>
    <w:multiLevelType w:val="multilevel"/>
    <w:tmpl w:val="168431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A9A6C8A"/>
    <w:multiLevelType w:val="multilevel"/>
    <w:tmpl w:val="91748104"/>
    <w:lvl w:ilvl="0">
      <w:start w:val="1"/>
      <w:numFmt w:val="decimal"/>
      <w:lvlText w:val="%1."/>
      <w:lvlJc w:val="left"/>
      <w:pPr>
        <w:tabs>
          <w:tab w:val="num" w:pos="0"/>
        </w:tabs>
        <w:ind w:left="360" w:hanging="360"/>
      </w:pPr>
    </w:lvl>
    <w:lvl w:ilvl="1">
      <w:start w:val="1"/>
      <w:numFmt w:val="lowerLetter"/>
      <w:lvlText w:val="%2."/>
      <w:lvlJc w:val="left"/>
      <w:pPr>
        <w:tabs>
          <w:tab w:val="num" w:pos="0"/>
        </w:tabs>
        <w:ind w:left="1023" w:hanging="360"/>
      </w:pPr>
    </w:lvl>
    <w:lvl w:ilvl="2">
      <w:start w:val="1"/>
      <w:numFmt w:val="lowerRoman"/>
      <w:lvlText w:val="%3."/>
      <w:lvlJc w:val="right"/>
      <w:pPr>
        <w:tabs>
          <w:tab w:val="num" w:pos="0"/>
        </w:tabs>
        <w:ind w:left="1743" w:hanging="180"/>
      </w:pPr>
    </w:lvl>
    <w:lvl w:ilvl="3">
      <w:start w:val="1"/>
      <w:numFmt w:val="decimal"/>
      <w:lvlText w:val="%4."/>
      <w:lvlJc w:val="left"/>
      <w:pPr>
        <w:tabs>
          <w:tab w:val="num" w:pos="0"/>
        </w:tabs>
        <w:ind w:left="2463" w:hanging="360"/>
      </w:pPr>
    </w:lvl>
    <w:lvl w:ilvl="4">
      <w:start w:val="1"/>
      <w:numFmt w:val="lowerLetter"/>
      <w:lvlText w:val="%5."/>
      <w:lvlJc w:val="left"/>
      <w:pPr>
        <w:tabs>
          <w:tab w:val="num" w:pos="0"/>
        </w:tabs>
        <w:ind w:left="3183" w:hanging="360"/>
      </w:pPr>
    </w:lvl>
    <w:lvl w:ilvl="5">
      <w:start w:val="1"/>
      <w:numFmt w:val="lowerRoman"/>
      <w:lvlText w:val="%6."/>
      <w:lvlJc w:val="right"/>
      <w:pPr>
        <w:tabs>
          <w:tab w:val="num" w:pos="0"/>
        </w:tabs>
        <w:ind w:left="3903" w:hanging="180"/>
      </w:pPr>
    </w:lvl>
    <w:lvl w:ilvl="6">
      <w:start w:val="1"/>
      <w:numFmt w:val="decimal"/>
      <w:lvlText w:val="%7."/>
      <w:lvlJc w:val="left"/>
      <w:pPr>
        <w:tabs>
          <w:tab w:val="num" w:pos="0"/>
        </w:tabs>
        <w:ind w:left="4623" w:hanging="360"/>
      </w:pPr>
    </w:lvl>
    <w:lvl w:ilvl="7">
      <w:start w:val="1"/>
      <w:numFmt w:val="lowerLetter"/>
      <w:lvlText w:val="%8."/>
      <w:lvlJc w:val="left"/>
      <w:pPr>
        <w:tabs>
          <w:tab w:val="num" w:pos="0"/>
        </w:tabs>
        <w:ind w:left="5343" w:hanging="360"/>
      </w:pPr>
    </w:lvl>
    <w:lvl w:ilvl="8">
      <w:start w:val="1"/>
      <w:numFmt w:val="lowerRoman"/>
      <w:lvlText w:val="%9."/>
      <w:lvlJc w:val="right"/>
      <w:pPr>
        <w:tabs>
          <w:tab w:val="num" w:pos="0"/>
        </w:tabs>
        <w:ind w:left="6063" w:hanging="180"/>
      </w:pPr>
    </w:lvl>
  </w:abstractNum>
  <w:abstractNum w:abstractNumId="5" w15:restartNumberingAfterBreak="0">
    <w:nsid w:val="41FD55CA"/>
    <w:multiLevelType w:val="multilevel"/>
    <w:tmpl w:val="EC122A26"/>
    <w:lvl w:ilvl="0">
      <w:start w:val="6"/>
      <w:numFmt w:val="decimal"/>
      <w:lvlText w:val="%1."/>
      <w:lvlJc w:val="left"/>
      <w:pPr>
        <w:tabs>
          <w:tab w:val="num" w:pos="0"/>
        </w:tabs>
        <w:ind w:left="720" w:hanging="360"/>
      </w:pPr>
      <w:rPr>
        <w:rFonts w:ascii="Times New Roman" w:hAnsi="Times New Roman" w:cs="Times New Roman"/>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F42ABB"/>
    <w:multiLevelType w:val="multilevel"/>
    <w:tmpl w:val="294C8C3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46642D58"/>
    <w:multiLevelType w:val="multilevel"/>
    <w:tmpl w:val="AE1034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007515F"/>
    <w:multiLevelType w:val="multilevel"/>
    <w:tmpl w:val="D6CAC1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3654B0"/>
    <w:multiLevelType w:val="multilevel"/>
    <w:tmpl w:val="39DC082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6477D1E"/>
    <w:multiLevelType w:val="multilevel"/>
    <w:tmpl w:val="6EDEBF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7FD568D5"/>
    <w:multiLevelType w:val="multilevel"/>
    <w:tmpl w:val="22E4CBA8"/>
    <w:lvl w:ilvl="0">
      <w:start w:val="2"/>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9"/>
  </w:num>
  <w:num w:numId="3">
    <w:abstractNumId w:val="6"/>
  </w:num>
  <w:num w:numId="4">
    <w:abstractNumId w:val="8"/>
  </w:num>
  <w:num w:numId="5">
    <w:abstractNumId w:val="7"/>
  </w:num>
  <w:num w:numId="6">
    <w:abstractNumId w:val="1"/>
  </w:num>
  <w:num w:numId="7">
    <w:abstractNumId w:val="10"/>
  </w:num>
  <w:num w:numId="8">
    <w:abstractNumId w:val="5"/>
  </w:num>
  <w:num w:numId="9">
    <w:abstractNumId w:val="4"/>
  </w:num>
  <w:num w:numId="10">
    <w:abstractNumId w:val="11"/>
  </w:num>
  <w:num w:numId="11">
    <w:abstractNumId w:val="2"/>
  </w:num>
  <w:num w:numId="12">
    <w:abstractNumId w:val="3"/>
  </w:num>
  <w:num w:numId="1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0B9"/>
    <w:rsid w:val="008B20B9"/>
    <w:rsid w:val="00B41BF0"/>
    <w:rsid w:val="00D07B1A"/>
    <w:rsid w:val="00D55DEB"/>
    <w:rsid w:val="00F4550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FDE38"/>
  <w15:docId w15:val="{9DEE489C-3B52-4BB3-8EEA-8FD25D88F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53B1"/>
    <w:rPr>
      <w:b/>
      <w:bCs/>
    </w:rPr>
  </w:style>
  <w:style w:type="character" w:customStyle="1" w:styleId="a4">
    <w:name w:val="Текст выноски Знак"/>
    <w:basedOn w:val="a0"/>
    <w:link w:val="a5"/>
    <w:uiPriority w:val="99"/>
    <w:semiHidden/>
    <w:qFormat/>
    <w:rsid w:val="00370C31"/>
    <w:rPr>
      <w:rFonts w:ascii="Tahoma" w:hAnsi="Tahoma" w:cs="Tahoma"/>
      <w:sz w:val="16"/>
      <w:szCs w:val="16"/>
    </w:rPr>
  </w:style>
  <w:style w:type="character" w:styleId="a6">
    <w:name w:val="Hyperlink"/>
    <w:basedOn w:val="a0"/>
    <w:uiPriority w:val="99"/>
    <w:unhideWhenUsed/>
    <w:rsid w:val="00D54F2E"/>
    <w:rPr>
      <w:color w:val="0000FF"/>
      <w:u w:val="single"/>
    </w:rPr>
  </w:style>
  <w:style w:type="character" w:customStyle="1" w:styleId="shortauthor">
    <w:name w:val="short_author"/>
    <w:basedOn w:val="a0"/>
    <w:qFormat/>
    <w:rsid w:val="00D54F2E"/>
  </w:style>
  <w:style w:type="character" w:customStyle="1" w:styleId="shortname">
    <w:name w:val="short_name"/>
    <w:basedOn w:val="a0"/>
    <w:qFormat/>
    <w:rsid w:val="00D54F2E"/>
  </w:style>
  <w:style w:type="character" w:customStyle="1" w:styleId="a7">
    <w:name w:val="Основной текст Знак"/>
    <w:basedOn w:val="a0"/>
    <w:link w:val="a8"/>
    <w:semiHidden/>
    <w:qFormat/>
    <w:rsid w:val="004765F4"/>
    <w:rPr>
      <w:rFonts w:ascii="Calibri" w:eastAsia="Calibri" w:hAnsi="Calibri" w:cs="Times New Roman"/>
      <w:lang w:eastAsia="zh-CN"/>
    </w:rPr>
  </w:style>
  <w:style w:type="character" w:customStyle="1" w:styleId="a9">
    <w:name w:val="Текст сноски Знак"/>
    <w:basedOn w:val="a0"/>
    <w:link w:val="aa"/>
    <w:uiPriority w:val="99"/>
    <w:semiHidden/>
    <w:qFormat/>
    <w:rsid w:val="00EE3C25"/>
    <w:rPr>
      <w:sz w:val="20"/>
      <w:szCs w:val="20"/>
    </w:rPr>
  </w:style>
  <w:style w:type="character" w:customStyle="1" w:styleId="ab">
    <w:name w:val="Символ сноски"/>
    <w:basedOn w:val="a0"/>
    <w:uiPriority w:val="99"/>
    <w:semiHidden/>
    <w:unhideWhenUsed/>
    <w:qFormat/>
    <w:rsid w:val="00EE3C25"/>
    <w:rPr>
      <w:vertAlign w:val="superscript"/>
    </w:rPr>
  </w:style>
  <w:style w:type="character" w:styleId="ac">
    <w:name w:val="footnote reference"/>
    <w:rPr>
      <w:vertAlign w:val="superscript"/>
    </w:rPr>
  </w:style>
  <w:style w:type="character" w:customStyle="1" w:styleId="ad">
    <w:name w:val="Верхний колонтитул Знак"/>
    <w:basedOn w:val="a0"/>
    <w:link w:val="ae"/>
    <w:uiPriority w:val="99"/>
    <w:semiHidden/>
    <w:qFormat/>
    <w:rsid w:val="00595E13"/>
  </w:style>
  <w:style w:type="character" w:customStyle="1" w:styleId="af">
    <w:name w:val="Нижний колонтитул Знак"/>
    <w:basedOn w:val="a0"/>
    <w:link w:val="af0"/>
    <w:uiPriority w:val="99"/>
    <w:semiHidden/>
    <w:qFormat/>
    <w:rsid w:val="00595E13"/>
  </w:style>
  <w:style w:type="character" w:customStyle="1" w:styleId="c1">
    <w:name w:val="c1"/>
    <w:basedOn w:val="a0"/>
    <w:qFormat/>
    <w:rsid w:val="00344F42"/>
  </w:style>
  <w:style w:type="character" w:customStyle="1" w:styleId="c6">
    <w:name w:val="c6"/>
    <w:basedOn w:val="a0"/>
    <w:qFormat/>
    <w:rsid w:val="00344F42"/>
  </w:style>
  <w:style w:type="character" w:customStyle="1" w:styleId="dxebasedevex">
    <w:name w:val="dxebase_devex"/>
    <w:basedOn w:val="a0"/>
    <w:qFormat/>
    <w:rsid w:val="00137823"/>
  </w:style>
  <w:style w:type="character" w:styleId="af1">
    <w:name w:val="endnote reference"/>
    <w:rPr>
      <w:vertAlign w:val="superscript"/>
    </w:rPr>
  </w:style>
  <w:style w:type="character" w:customStyle="1" w:styleId="af2">
    <w:name w:val="Символ концевой сноски"/>
    <w:qFormat/>
  </w:style>
  <w:style w:type="paragraph" w:styleId="af3">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semiHidden/>
    <w:unhideWhenUsed/>
    <w:rsid w:val="004765F4"/>
    <w:pPr>
      <w:spacing w:after="140" w:line="288" w:lineRule="auto"/>
    </w:pPr>
    <w:rPr>
      <w:rFonts w:ascii="Calibri" w:eastAsia="Calibri" w:hAnsi="Calibri" w:cs="Times New Roman"/>
      <w:lang w:eastAsia="zh-CN"/>
    </w:rPr>
  </w:style>
  <w:style w:type="paragraph" w:styleId="af4">
    <w:name w:val="List"/>
    <w:basedOn w:val="a8"/>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
    <w:qFormat/>
    <w:pPr>
      <w:suppressLineNumbers/>
    </w:pPr>
    <w:rPr>
      <w:rFonts w:cs="Lucida Sans"/>
    </w:rPr>
  </w:style>
  <w:style w:type="paragraph" w:styleId="a5">
    <w:name w:val="Balloon Text"/>
    <w:basedOn w:val="a"/>
    <w:link w:val="a4"/>
    <w:uiPriority w:val="99"/>
    <w:semiHidden/>
    <w:unhideWhenUsed/>
    <w:qFormat/>
    <w:rsid w:val="00370C31"/>
    <w:pPr>
      <w:spacing w:after="0" w:line="240" w:lineRule="auto"/>
    </w:pPr>
    <w:rPr>
      <w:rFonts w:ascii="Tahoma" w:hAnsi="Tahoma" w:cs="Tahoma"/>
      <w:sz w:val="16"/>
      <w:szCs w:val="16"/>
    </w:rPr>
  </w:style>
  <w:style w:type="paragraph" w:styleId="af7">
    <w:name w:val="List Paragraph"/>
    <w:basedOn w:val="a"/>
    <w:uiPriority w:val="34"/>
    <w:qFormat/>
    <w:rsid w:val="00001C86"/>
    <w:pPr>
      <w:ind w:left="720"/>
      <w:contextualSpacing/>
    </w:pPr>
    <w:rPr>
      <w:rFonts w:ascii="Calibri" w:eastAsia="Times New Roman" w:hAnsi="Calibri" w:cs="Times New Roman"/>
      <w:lang w:eastAsia="en-US"/>
    </w:rPr>
  </w:style>
  <w:style w:type="paragraph" w:styleId="aa">
    <w:name w:val="footnote text"/>
    <w:basedOn w:val="a"/>
    <w:link w:val="a9"/>
    <w:uiPriority w:val="99"/>
    <w:semiHidden/>
    <w:unhideWhenUsed/>
    <w:rsid w:val="00EE3C25"/>
    <w:pPr>
      <w:spacing w:after="0" w:line="240" w:lineRule="auto"/>
    </w:pPr>
    <w:rPr>
      <w:sz w:val="20"/>
      <w:szCs w:val="20"/>
    </w:rPr>
  </w:style>
  <w:style w:type="paragraph" w:customStyle="1" w:styleId="af8">
    <w:name w:val="Колонтитул"/>
    <w:basedOn w:val="a"/>
    <w:qFormat/>
  </w:style>
  <w:style w:type="paragraph" w:styleId="ae">
    <w:name w:val="header"/>
    <w:basedOn w:val="a"/>
    <w:link w:val="ad"/>
    <w:uiPriority w:val="99"/>
    <w:semiHidden/>
    <w:unhideWhenUsed/>
    <w:rsid w:val="00595E13"/>
    <w:pPr>
      <w:tabs>
        <w:tab w:val="center" w:pos="4677"/>
        <w:tab w:val="right" w:pos="9355"/>
      </w:tabs>
      <w:spacing w:after="0" w:line="240" w:lineRule="auto"/>
    </w:pPr>
  </w:style>
  <w:style w:type="paragraph" w:styleId="af0">
    <w:name w:val="footer"/>
    <w:basedOn w:val="a"/>
    <w:link w:val="af"/>
    <w:uiPriority w:val="99"/>
    <w:semiHidden/>
    <w:unhideWhenUsed/>
    <w:rsid w:val="00595E13"/>
    <w:pPr>
      <w:tabs>
        <w:tab w:val="center" w:pos="4677"/>
        <w:tab w:val="right" w:pos="9355"/>
      </w:tabs>
      <w:spacing w:after="0" w:line="240" w:lineRule="auto"/>
    </w:pPr>
  </w:style>
  <w:style w:type="paragraph" w:customStyle="1" w:styleId="c2">
    <w:name w:val="c2"/>
    <w:basedOn w:val="a"/>
    <w:qFormat/>
    <w:rsid w:val="00344F42"/>
    <w:pPr>
      <w:spacing w:beforeAutospacing="1" w:afterAutospacing="1" w:line="240" w:lineRule="auto"/>
    </w:pPr>
    <w:rPr>
      <w:rFonts w:ascii="Times New Roman" w:eastAsia="Times New Roman" w:hAnsi="Times New Roman" w:cs="Times New Roman"/>
      <w:sz w:val="24"/>
      <w:szCs w:val="24"/>
    </w:rPr>
  </w:style>
  <w:style w:type="paragraph" w:customStyle="1" w:styleId="c0">
    <w:name w:val="c0"/>
    <w:basedOn w:val="a"/>
    <w:qFormat/>
    <w:rsid w:val="00344F42"/>
    <w:pPr>
      <w:spacing w:beforeAutospacing="1" w:afterAutospacing="1" w:line="240" w:lineRule="auto"/>
    </w:pPr>
    <w:rPr>
      <w:rFonts w:ascii="Times New Roman" w:eastAsia="Times New Roman" w:hAnsi="Times New Roman" w:cs="Times New Roman"/>
      <w:sz w:val="24"/>
      <w:szCs w:val="24"/>
    </w:rPr>
  </w:style>
  <w:style w:type="paragraph" w:styleId="af9">
    <w:name w:val="Normal (Web)"/>
    <w:basedOn w:val="a"/>
    <w:uiPriority w:val="99"/>
    <w:semiHidden/>
    <w:unhideWhenUsed/>
    <w:qFormat/>
    <w:rsid w:val="007D43F7"/>
    <w:pPr>
      <w:spacing w:beforeAutospacing="1" w:afterAutospacing="1" w:line="240" w:lineRule="auto"/>
    </w:pPr>
    <w:rPr>
      <w:rFonts w:ascii="Times New Roman" w:eastAsia="Times New Roman" w:hAnsi="Times New Roman" w:cs="Times New Roman"/>
      <w:sz w:val="24"/>
      <w:szCs w:val="24"/>
    </w:rPr>
  </w:style>
  <w:style w:type="table" w:customStyle="1" w:styleId="TableStyle0">
    <w:name w:val="TableStyle0"/>
    <w:rsid w:val="00EC2DE1"/>
    <w:rPr>
      <w:sz w:val="16"/>
    </w:rPr>
    <w:tblPr>
      <w:tblCellMar>
        <w:top w:w="0" w:type="dxa"/>
        <w:left w:w="0" w:type="dxa"/>
        <w:bottom w:w="0" w:type="dxa"/>
        <w:right w:w="0" w:type="dxa"/>
      </w:tblCellMar>
    </w:tblPr>
  </w:style>
  <w:style w:type="table" w:styleId="afa">
    <w:name w:val="Table Grid"/>
    <w:basedOn w:val="a1"/>
    <w:uiPriority w:val="3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F1F9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0D0EE-A280-4A93-A844-C8C10E67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3680</Words>
  <Characters>20978</Characters>
  <Application>Microsoft Office Word</Application>
  <DocSecurity>0</DocSecurity>
  <Lines>174</Lines>
  <Paragraphs>49</Paragraphs>
  <ScaleCrop>false</ScaleCrop>
  <Company>DNS</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dc:description/>
  <cp:lastModifiedBy>Ксения Иващева</cp:lastModifiedBy>
  <cp:revision>2</cp:revision>
  <cp:lastPrinted>2021-02-16T04:52:00Z</cp:lastPrinted>
  <dcterms:created xsi:type="dcterms:W3CDTF">2026-05-28T09:57:00Z</dcterms:created>
  <dcterms:modified xsi:type="dcterms:W3CDTF">2026-05-28T09:57:00Z</dcterms:modified>
  <dc:language>ru-RU</dc:language>
</cp:coreProperties>
</file>